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20" w:rsidRPr="00C93AD6" w:rsidRDefault="000A4C20" w:rsidP="00875546">
      <w:pPr>
        <w:tabs>
          <w:tab w:val="left" w:pos="4253"/>
        </w:tabs>
        <w:spacing w:after="0" w:line="240" w:lineRule="auto"/>
        <w:jc w:val="center"/>
        <w:rPr>
          <w:rFonts w:ascii="Times New Roman" w:hAnsi="Times New Roman"/>
          <w:b/>
          <w:sz w:val="28"/>
          <w:szCs w:val="28"/>
        </w:rPr>
      </w:pPr>
      <w:r>
        <w:rPr>
          <w:rFonts w:ascii="Times New Roman" w:hAnsi="Times New Roman"/>
          <w:b/>
          <w:sz w:val="28"/>
          <w:szCs w:val="28"/>
        </w:rPr>
        <w:t>Программа эссе-экзамена</w:t>
      </w:r>
    </w:p>
    <w:p w:rsidR="000A4C20" w:rsidRPr="00C93AD6" w:rsidRDefault="000A4C20" w:rsidP="00875546">
      <w:pPr>
        <w:pStyle w:val="NormalWeb"/>
        <w:spacing w:before="0" w:beforeAutospacing="0" w:after="0" w:afterAutospacing="0"/>
        <w:jc w:val="center"/>
        <w:rPr>
          <w:b/>
          <w:sz w:val="28"/>
          <w:szCs w:val="28"/>
          <w:lang w:val="kk-KZ"/>
        </w:rPr>
      </w:pPr>
      <w:r w:rsidRPr="00C93AD6">
        <w:rPr>
          <w:b/>
          <w:sz w:val="28"/>
          <w:szCs w:val="28"/>
          <w:lang w:val="kk-KZ"/>
        </w:rPr>
        <w:t>Метафизика</w:t>
      </w:r>
    </w:p>
    <w:p w:rsidR="000A4C20" w:rsidRPr="001557C4" w:rsidRDefault="000A4C20" w:rsidP="00875546">
      <w:pPr>
        <w:tabs>
          <w:tab w:val="left" w:pos="4253"/>
        </w:tabs>
        <w:spacing w:after="0" w:line="240" w:lineRule="auto"/>
        <w:jc w:val="center"/>
        <w:rPr>
          <w:rFonts w:ascii="Times New Roman" w:hAnsi="Times New Roman"/>
          <w:b/>
          <w:sz w:val="20"/>
          <w:szCs w:val="20"/>
          <w:lang w:val="kk-KZ"/>
        </w:rPr>
      </w:pPr>
      <w:r>
        <w:rPr>
          <w:rFonts w:ascii="Times New Roman" w:hAnsi="Times New Roman"/>
          <w:b/>
          <w:sz w:val="20"/>
          <w:szCs w:val="20"/>
          <w:lang w:val="kk-KZ"/>
        </w:rPr>
        <w:t>Весенний</w:t>
      </w:r>
      <w:r w:rsidRPr="007F3995">
        <w:rPr>
          <w:rFonts w:ascii="Times New Roman" w:hAnsi="Times New Roman"/>
          <w:b/>
          <w:sz w:val="20"/>
          <w:szCs w:val="20"/>
        </w:rPr>
        <w:t xml:space="preserve"> семестр 2022-2023 </w:t>
      </w:r>
      <w:r>
        <w:rPr>
          <w:rFonts w:ascii="Times New Roman" w:hAnsi="Times New Roman"/>
          <w:b/>
          <w:sz w:val="20"/>
          <w:szCs w:val="20"/>
          <w:lang w:val="kk-KZ"/>
        </w:rPr>
        <w:t>у-г</w:t>
      </w:r>
    </w:p>
    <w:p w:rsidR="000A4C20" w:rsidRDefault="000A4C20" w:rsidP="00875546">
      <w:pPr>
        <w:pStyle w:val="NormalWeb"/>
        <w:spacing w:before="0" w:beforeAutospacing="0" w:after="0" w:afterAutospacing="0"/>
        <w:jc w:val="center"/>
        <w:rPr>
          <w:b/>
          <w:sz w:val="20"/>
          <w:szCs w:val="20"/>
          <w:lang w:val="kk-KZ"/>
        </w:rPr>
      </w:pPr>
      <w:r w:rsidRPr="00E63F34">
        <w:rPr>
          <w:b/>
          <w:sz w:val="20"/>
          <w:szCs w:val="20"/>
          <w:lang w:val="kk-KZ"/>
        </w:rPr>
        <w:t>6В02201 – Фи</w:t>
      </w:r>
      <w:r w:rsidRPr="007F3995">
        <w:rPr>
          <w:b/>
          <w:sz w:val="20"/>
          <w:szCs w:val="20"/>
          <w:lang w:val="kk-KZ"/>
        </w:rPr>
        <w:t>лософия – 2 курс</w:t>
      </w:r>
    </w:p>
    <w:p w:rsidR="000A4C20" w:rsidRPr="00DE3D14" w:rsidRDefault="000A4C20" w:rsidP="00875546">
      <w:pPr>
        <w:tabs>
          <w:tab w:val="left" w:pos="4253"/>
        </w:tabs>
        <w:rPr>
          <w:rFonts w:ascii="Times New Roman" w:hAnsi="Times New Roman"/>
          <w:sz w:val="20"/>
          <w:szCs w:val="20"/>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28"/>
        <w:gridCol w:w="102"/>
        <w:gridCol w:w="118"/>
        <w:gridCol w:w="1841"/>
        <w:gridCol w:w="170"/>
        <w:gridCol w:w="1009"/>
        <w:gridCol w:w="266"/>
        <w:gridCol w:w="284"/>
        <w:gridCol w:w="565"/>
        <w:gridCol w:w="850"/>
        <w:gridCol w:w="426"/>
        <w:gridCol w:w="425"/>
        <w:gridCol w:w="850"/>
        <w:gridCol w:w="1281"/>
      </w:tblGrid>
      <w:tr w:rsidR="000A4C20" w:rsidRPr="0002768C" w:rsidTr="008348EC">
        <w:trPr>
          <w:trHeight w:val="265"/>
        </w:trPr>
        <w:tc>
          <w:tcPr>
            <w:tcW w:w="1830" w:type="dxa"/>
            <w:gridSpan w:val="2"/>
            <w:vMerge w:val="restart"/>
          </w:tcPr>
          <w:p w:rsidR="000A4C20" w:rsidRPr="0002768C" w:rsidRDefault="000A4C20" w:rsidP="008348EC">
            <w:pPr>
              <w:tabs>
                <w:tab w:val="left" w:pos="4253"/>
              </w:tabs>
              <w:autoSpaceDE w:val="0"/>
              <w:autoSpaceDN w:val="0"/>
              <w:adjustRightInd w:val="0"/>
              <w:rPr>
                <w:rFonts w:ascii="Times New Roman" w:hAnsi="Times New Roman"/>
                <w:b/>
                <w:bCs/>
                <w:sz w:val="20"/>
                <w:szCs w:val="20"/>
              </w:rPr>
            </w:pPr>
            <w:r w:rsidRPr="0002768C">
              <w:rPr>
                <w:rFonts w:ascii="Times New Roman" w:hAnsi="Times New Roman"/>
                <w:b/>
                <w:bCs/>
                <w:sz w:val="20"/>
                <w:szCs w:val="20"/>
                <w:lang w:val="kk-KZ"/>
              </w:rPr>
              <w:t>Код предмета</w:t>
            </w:r>
          </w:p>
        </w:tc>
        <w:tc>
          <w:tcPr>
            <w:tcW w:w="2129" w:type="dxa"/>
            <w:gridSpan w:val="3"/>
            <w:vMerge w:val="restart"/>
          </w:tcPr>
          <w:p w:rsidR="000A4C20" w:rsidRPr="0002768C" w:rsidRDefault="000A4C20" w:rsidP="008348EC">
            <w:pPr>
              <w:tabs>
                <w:tab w:val="left" w:pos="4253"/>
              </w:tabs>
              <w:autoSpaceDE w:val="0"/>
              <w:autoSpaceDN w:val="0"/>
              <w:adjustRightInd w:val="0"/>
              <w:rPr>
                <w:rFonts w:ascii="Times New Roman" w:hAnsi="Times New Roman"/>
                <w:b/>
                <w:bCs/>
                <w:sz w:val="20"/>
                <w:szCs w:val="20"/>
              </w:rPr>
            </w:pPr>
            <w:r w:rsidRPr="0002768C">
              <w:rPr>
                <w:rFonts w:ascii="Times New Roman" w:hAnsi="Times New Roman"/>
                <w:b/>
                <w:bCs/>
                <w:sz w:val="20"/>
                <w:szCs w:val="20"/>
              </w:rPr>
              <w:t>Название предмета</w:t>
            </w:r>
          </w:p>
        </w:tc>
        <w:tc>
          <w:tcPr>
            <w:tcW w:w="1275" w:type="dxa"/>
            <w:gridSpan w:val="2"/>
            <w:vMerge w:val="restart"/>
          </w:tcPr>
          <w:p w:rsidR="000A4C20" w:rsidRPr="0002768C" w:rsidRDefault="000A4C20" w:rsidP="008348EC">
            <w:pPr>
              <w:tabs>
                <w:tab w:val="left" w:pos="4253"/>
              </w:tabs>
              <w:autoSpaceDE w:val="0"/>
              <w:autoSpaceDN w:val="0"/>
              <w:adjustRightInd w:val="0"/>
              <w:rPr>
                <w:rFonts w:ascii="Times New Roman" w:hAnsi="Times New Roman"/>
                <w:b/>
                <w:sz w:val="20"/>
                <w:szCs w:val="20"/>
              </w:rPr>
            </w:pPr>
            <w:r w:rsidRPr="0002768C">
              <w:rPr>
                <w:rFonts w:ascii="Times New Roman" w:hAnsi="Times New Roman"/>
                <w:b/>
                <w:bCs/>
                <w:sz w:val="20"/>
                <w:szCs w:val="20"/>
                <w:lang w:val="kk-KZ"/>
              </w:rPr>
              <w:t>СРС</w:t>
            </w:r>
          </w:p>
        </w:tc>
        <w:tc>
          <w:tcPr>
            <w:tcW w:w="2550" w:type="dxa"/>
            <w:gridSpan w:val="5"/>
          </w:tcPr>
          <w:p w:rsidR="000A4C20" w:rsidRPr="0002768C" w:rsidRDefault="000A4C20" w:rsidP="008348EC">
            <w:pPr>
              <w:tabs>
                <w:tab w:val="left" w:pos="4253"/>
              </w:tabs>
              <w:autoSpaceDE w:val="0"/>
              <w:autoSpaceDN w:val="0"/>
              <w:adjustRightInd w:val="0"/>
              <w:rPr>
                <w:rFonts w:ascii="Times New Roman" w:hAnsi="Times New Roman"/>
                <w:b/>
                <w:sz w:val="20"/>
                <w:szCs w:val="20"/>
                <w:lang w:val="kk-KZ"/>
              </w:rPr>
            </w:pPr>
            <w:r w:rsidRPr="0002768C">
              <w:rPr>
                <w:rFonts w:ascii="Times New Roman" w:hAnsi="Times New Roman"/>
                <w:b/>
                <w:sz w:val="20"/>
                <w:szCs w:val="20"/>
                <w:lang w:val="kk-KZ"/>
              </w:rPr>
              <w:t>Часы</w:t>
            </w:r>
          </w:p>
        </w:tc>
        <w:tc>
          <w:tcPr>
            <w:tcW w:w="850" w:type="dxa"/>
            <w:vMerge w:val="restart"/>
          </w:tcPr>
          <w:p w:rsidR="000A4C20" w:rsidRPr="0002768C" w:rsidRDefault="000A4C20" w:rsidP="008348EC">
            <w:pPr>
              <w:tabs>
                <w:tab w:val="left" w:pos="4253"/>
              </w:tabs>
              <w:autoSpaceDE w:val="0"/>
              <w:autoSpaceDN w:val="0"/>
              <w:adjustRightInd w:val="0"/>
              <w:rPr>
                <w:rFonts w:ascii="Times New Roman" w:hAnsi="Times New Roman"/>
                <w:b/>
                <w:sz w:val="20"/>
                <w:szCs w:val="20"/>
              </w:rPr>
            </w:pPr>
            <w:r w:rsidRPr="0002768C">
              <w:rPr>
                <w:rFonts w:ascii="Times New Roman" w:hAnsi="Times New Roman"/>
                <w:b/>
                <w:bCs/>
                <w:sz w:val="20"/>
                <w:szCs w:val="20"/>
                <w:lang w:val="kk-KZ"/>
              </w:rPr>
              <w:t>К</w:t>
            </w:r>
            <w:r w:rsidRPr="0002768C">
              <w:rPr>
                <w:rFonts w:ascii="Times New Roman" w:hAnsi="Times New Roman"/>
                <w:b/>
                <w:bCs/>
                <w:sz w:val="20"/>
                <w:szCs w:val="20"/>
              </w:rPr>
              <w:t>редит</w:t>
            </w:r>
          </w:p>
        </w:tc>
        <w:tc>
          <w:tcPr>
            <w:tcW w:w="1281" w:type="dxa"/>
            <w:vMerge w:val="restart"/>
          </w:tcPr>
          <w:p w:rsidR="000A4C20" w:rsidRPr="0002768C" w:rsidRDefault="000A4C20" w:rsidP="008348EC">
            <w:pPr>
              <w:tabs>
                <w:tab w:val="left" w:pos="4253"/>
              </w:tabs>
              <w:autoSpaceDE w:val="0"/>
              <w:autoSpaceDN w:val="0"/>
              <w:adjustRightInd w:val="0"/>
              <w:rPr>
                <w:rFonts w:ascii="Times New Roman" w:hAnsi="Times New Roman"/>
                <w:b/>
                <w:sz w:val="20"/>
                <w:szCs w:val="20"/>
              </w:rPr>
            </w:pPr>
            <w:r w:rsidRPr="0002768C">
              <w:rPr>
                <w:rFonts w:ascii="Times New Roman" w:hAnsi="Times New Roman"/>
                <w:b/>
                <w:bCs/>
                <w:sz w:val="20"/>
                <w:szCs w:val="20"/>
                <w:lang w:val="kk-KZ"/>
              </w:rPr>
              <w:t>СРСП</w:t>
            </w:r>
          </w:p>
        </w:tc>
      </w:tr>
      <w:tr w:rsidR="000A4C20" w:rsidRPr="0002768C" w:rsidTr="008348EC">
        <w:trPr>
          <w:trHeight w:val="265"/>
        </w:trPr>
        <w:tc>
          <w:tcPr>
            <w:tcW w:w="1830" w:type="dxa"/>
            <w:gridSpan w:val="2"/>
            <w:vMerge/>
            <w:vAlign w:val="center"/>
          </w:tcPr>
          <w:p w:rsidR="000A4C20" w:rsidRPr="0002768C" w:rsidRDefault="000A4C20" w:rsidP="008348EC">
            <w:pPr>
              <w:rPr>
                <w:rFonts w:ascii="Times New Roman" w:hAnsi="Times New Roman"/>
                <w:b/>
                <w:bCs/>
                <w:sz w:val="20"/>
                <w:szCs w:val="20"/>
              </w:rPr>
            </w:pPr>
          </w:p>
        </w:tc>
        <w:tc>
          <w:tcPr>
            <w:tcW w:w="2129" w:type="dxa"/>
            <w:gridSpan w:val="3"/>
            <w:vMerge/>
            <w:vAlign w:val="center"/>
          </w:tcPr>
          <w:p w:rsidR="000A4C20" w:rsidRPr="0002768C" w:rsidRDefault="000A4C20" w:rsidP="008348EC">
            <w:pPr>
              <w:rPr>
                <w:rFonts w:ascii="Times New Roman" w:hAnsi="Times New Roman"/>
                <w:b/>
                <w:bCs/>
                <w:sz w:val="20"/>
                <w:szCs w:val="20"/>
              </w:rPr>
            </w:pPr>
          </w:p>
        </w:tc>
        <w:tc>
          <w:tcPr>
            <w:tcW w:w="1275" w:type="dxa"/>
            <w:gridSpan w:val="2"/>
            <w:vMerge/>
            <w:vAlign w:val="center"/>
          </w:tcPr>
          <w:p w:rsidR="000A4C20" w:rsidRPr="0002768C" w:rsidRDefault="000A4C20" w:rsidP="008348EC">
            <w:pPr>
              <w:rPr>
                <w:rFonts w:ascii="Times New Roman" w:hAnsi="Times New Roman"/>
                <w:b/>
                <w:sz w:val="20"/>
                <w:szCs w:val="20"/>
              </w:rPr>
            </w:pPr>
          </w:p>
        </w:tc>
        <w:tc>
          <w:tcPr>
            <w:tcW w:w="849" w:type="dxa"/>
            <w:gridSpan w:val="2"/>
          </w:tcPr>
          <w:p w:rsidR="000A4C20" w:rsidRPr="0002768C" w:rsidRDefault="000A4C20" w:rsidP="008348EC">
            <w:pPr>
              <w:tabs>
                <w:tab w:val="left" w:pos="4253"/>
              </w:tabs>
              <w:autoSpaceDE w:val="0"/>
              <w:autoSpaceDN w:val="0"/>
              <w:adjustRightInd w:val="0"/>
              <w:jc w:val="center"/>
              <w:rPr>
                <w:rFonts w:ascii="Times New Roman" w:hAnsi="Times New Roman"/>
                <w:bCs/>
                <w:sz w:val="20"/>
                <w:szCs w:val="20"/>
                <w:lang w:val="kk-KZ"/>
              </w:rPr>
            </w:pPr>
            <w:r w:rsidRPr="0002768C">
              <w:rPr>
                <w:rFonts w:ascii="Times New Roman" w:hAnsi="Times New Roman"/>
                <w:bCs/>
                <w:sz w:val="20"/>
                <w:szCs w:val="20"/>
                <w:lang w:val="kk-KZ"/>
              </w:rPr>
              <w:t>Лекции</w:t>
            </w:r>
          </w:p>
        </w:tc>
        <w:tc>
          <w:tcPr>
            <w:tcW w:w="850" w:type="dxa"/>
          </w:tcPr>
          <w:p w:rsidR="000A4C20" w:rsidRPr="0002768C" w:rsidRDefault="000A4C20" w:rsidP="008348EC">
            <w:pPr>
              <w:tabs>
                <w:tab w:val="left" w:pos="4253"/>
              </w:tabs>
              <w:autoSpaceDE w:val="0"/>
              <w:autoSpaceDN w:val="0"/>
              <w:adjustRightInd w:val="0"/>
              <w:jc w:val="center"/>
              <w:rPr>
                <w:rFonts w:ascii="Times New Roman" w:hAnsi="Times New Roman"/>
                <w:bCs/>
                <w:sz w:val="20"/>
                <w:szCs w:val="20"/>
              </w:rPr>
            </w:pPr>
            <w:r w:rsidRPr="0002768C">
              <w:rPr>
                <w:rFonts w:ascii="Times New Roman" w:hAnsi="Times New Roman"/>
                <w:bCs/>
                <w:sz w:val="20"/>
                <w:szCs w:val="20"/>
              </w:rPr>
              <w:t>Практ</w:t>
            </w:r>
          </w:p>
        </w:tc>
        <w:tc>
          <w:tcPr>
            <w:tcW w:w="851" w:type="dxa"/>
            <w:gridSpan w:val="2"/>
          </w:tcPr>
          <w:p w:rsidR="000A4C20" w:rsidRPr="0002768C" w:rsidRDefault="000A4C20" w:rsidP="008348EC">
            <w:pPr>
              <w:tabs>
                <w:tab w:val="left" w:pos="4253"/>
              </w:tabs>
              <w:autoSpaceDE w:val="0"/>
              <w:autoSpaceDN w:val="0"/>
              <w:adjustRightInd w:val="0"/>
              <w:jc w:val="center"/>
              <w:rPr>
                <w:rFonts w:ascii="Times New Roman" w:hAnsi="Times New Roman"/>
                <w:sz w:val="20"/>
                <w:szCs w:val="20"/>
              </w:rPr>
            </w:pPr>
            <w:r w:rsidRPr="0002768C">
              <w:rPr>
                <w:rFonts w:ascii="Times New Roman" w:hAnsi="Times New Roman"/>
                <w:sz w:val="20"/>
                <w:szCs w:val="20"/>
              </w:rPr>
              <w:t>Лаб</w:t>
            </w:r>
          </w:p>
        </w:tc>
        <w:tc>
          <w:tcPr>
            <w:tcW w:w="850" w:type="dxa"/>
            <w:vMerge/>
            <w:vAlign w:val="center"/>
          </w:tcPr>
          <w:p w:rsidR="000A4C20" w:rsidRPr="0002768C" w:rsidRDefault="000A4C20" w:rsidP="008348EC">
            <w:pPr>
              <w:rPr>
                <w:rFonts w:ascii="Times New Roman" w:hAnsi="Times New Roman"/>
                <w:b/>
                <w:sz w:val="20"/>
                <w:szCs w:val="20"/>
              </w:rPr>
            </w:pPr>
          </w:p>
        </w:tc>
        <w:tc>
          <w:tcPr>
            <w:tcW w:w="1281" w:type="dxa"/>
            <w:vMerge/>
            <w:vAlign w:val="center"/>
          </w:tcPr>
          <w:p w:rsidR="000A4C20" w:rsidRPr="0002768C" w:rsidRDefault="000A4C20" w:rsidP="008348EC">
            <w:pPr>
              <w:rPr>
                <w:rFonts w:ascii="Times New Roman" w:hAnsi="Times New Roman"/>
                <w:b/>
                <w:sz w:val="20"/>
                <w:szCs w:val="20"/>
              </w:rPr>
            </w:pPr>
          </w:p>
        </w:tc>
      </w:tr>
      <w:tr w:rsidR="000A4C20" w:rsidRPr="0002768C" w:rsidTr="008348EC">
        <w:tc>
          <w:tcPr>
            <w:tcW w:w="1830" w:type="dxa"/>
            <w:gridSpan w:val="2"/>
          </w:tcPr>
          <w:p w:rsidR="000A4C20" w:rsidRPr="0002768C" w:rsidRDefault="000A4C20" w:rsidP="008348EC">
            <w:pPr>
              <w:pStyle w:val="10"/>
              <w:tabs>
                <w:tab w:val="left" w:pos="4253"/>
              </w:tabs>
              <w:rPr>
                <w:lang w:val="en-US"/>
              </w:rPr>
            </w:pPr>
            <w:r w:rsidRPr="0002768C">
              <w:rPr>
                <w:lang w:val="kk-KZ"/>
              </w:rPr>
              <w:t>М</w:t>
            </w:r>
            <w:r w:rsidRPr="0002768C">
              <w:rPr>
                <w:lang w:val="en-US"/>
              </w:rPr>
              <w:t xml:space="preserve"> F 2</w:t>
            </w:r>
            <w:r w:rsidRPr="0002768C">
              <w:t>20</w:t>
            </w:r>
            <w:r w:rsidRPr="0002768C">
              <w:rPr>
                <w:lang w:val="en-US"/>
              </w:rPr>
              <w:t>9</w:t>
            </w:r>
          </w:p>
          <w:p w:rsidR="000A4C20" w:rsidRPr="0002768C" w:rsidRDefault="000A4C20" w:rsidP="008348EC">
            <w:pPr>
              <w:tabs>
                <w:tab w:val="left" w:pos="4253"/>
              </w:tabs>
              <w:autoSpaceDE w:val="0"/>
              <w:autoSpaceDN w:val="0"/>
              <w:adjustRightInd w:val="0"/>
              <w:jc w:val="center"/>
              <w:rPr>
                <w:rFonts w:ascii="Times New Roman" w:hAnsi="Times New Roman"/>
                <w:b/>
                <w:sz w:val="20"/>
                <w:szCs w:val="20"/>
              </w:rPr>
            </w:pPr>
          </w:p>
        </w:tc>
        <w:tc>
          <w:tcPr>
            <w:tcW w:w="2129" w:type="dxa"/>
            <w:gridSpan w:val="3"/>
          </w:tcPr>
          <w:p w:rsidR="000A4C20" w:rsidRPr="0002768C" w:rsidRDefault="000A4C20" w:rsidP="008348EC">
            <w:pPr>
              <w:pStyle w:val="NormalWeb"/>
              <w:spacing w:before="0" w:beforeAutospacing="0" w:after="0" w:afterAutospacing="0"/>
              <w:jc w:val="center"/>
              <w:rPr>
                <w:sz w:val="20"/>
                <w:szCs w:val="20"/>
                <w:lang w:val="kk-KZ"/>
              </w:rPr>
            </w:pPr>
            <w:r w:rsidRPr="0002768C">
              <w:rPr>
                <w:bCs/>
                <w:sz w:val="20"/>
                <w:szCs w:val="20"/>
                <w:lang w:val="kk-KZ"/>
              </w:rPr>
              <w:t>Метафизика</w:t>
            </w:r>
          </w:p>
          <w:p w:rsidR="000A4C20" w:rsidRPr="0002768C" w:rsidRDefault="000A4C20" w:rsidP="008348EC">
            <w:pPr>
              <w:tabs>
                <w:tab w:val="left" w:pos="4253"/>
              </w:tabs>
              <w:autoSpaceDE w:val="0"/>
              <w:autoSpaceDN w:val="0"/>
              <w:adjustRightInd w:val="0"/>
              <w:rPr>
                <w:rFonts w:ascii="Times New Roman" w:hAnsi="Times New Roman"/>
                <w:sz w:val="20"/>
                <w:szCs w:val="20"/>
                <w:lang w:val="kk-KZ"/>
              </w:rPr>
            </w:pPr>
          </w:p>
        </w:tc>
        <w:tc>
          <w:tcPr>
            <w:tcW w:w="1275" w:type="dxa"/>
            <w:gridSpan w:val="2"/>
          </w:tcPr>
          <w:p w:rsidR="000A4C20" w:rsidRPr="0002768C" w:rsidRDefault="000A4C20" w:rsidP="008348EC">
            <w:pPr>
              <w:tabs>
                <w:tab w:val="left" w:pos="4253"/>
              </w:tabs>
              <w:autoSpaceDE w:val="0"/>
              <w:autoSpaceDN w:val="0"/>
              <w:adjustRightInd w:val="0"/>
              <w:jc w:val="center"/>
              <w:rPr>
                <w:rFonts w:ascii="Times New Roman" w:hAnsi="Times New Roman"/>
                <w:sz w:val="20"/>
                <w:szCs w:val="20"/>
                <w:lang w:val="kk-KZ"/>
              </w:rPr>
            </w:pPr>
            <w:r w:rsidRPr="0002768C">
              <w:rPr>
                <w:rFonts w:ascii="Times New Roman" w:hAnsi="Times New Roman"/>
                <w:sz w:val="20"/>
                <w:szCs w:val="20"/>
                <w:lang w:val="kk-KZ"/>
              </w:rPr>
              <w:t>6</w:t>
            </w:r>
          </w:p>
        </w:tc>
        <w:tc>
          <w:tcPr>
            <w:tcW w:w="849" w:type="dxa"/>
            <w:gridSpan w:val="2"/>
          </w:tcPr>
          <w:p w:rsidR="000A4C20" w:rsidRPr="0002768C" w:rsidRDefault="000A4C20" w:rsidP="008348EC">
            <w:pPr>
              <w:tabs>
                <w:tab w:val="left" w:pos="4253"/>
              </w:tabs>
              <w:autoSpaceDE w:val="0"/>
              <w:autoSpaceDN w:val="0"/>
              <w:adjustRightInd w:val="0"/>
              <w:jc w:val="center"/>
              <w:rPr>
                <w:rFonts w:ascii="Times New Roman" w:hAnsi="Times New Roman"/>
                <w:sz w:val="20"/>
                <w:szCs w:val="20"/>
              </w:rPr>
            </w:pPr>
            <w:r w:rsidRPr="0002768C">
              <w:rPr>
                <w:rFonts w:ascii="Times New Roman" w:hAnsi="Times New Roman"/>
                <w:sz w:val="20"/>
                <w:szCs w:val="20"/>
                <w:lang w:val="kk-KZ"/>
              </w:rPr>
              <w:t>15</w:t>
            </w:r>
          </w:p>
        </w:tc>
        <w:tc>
          <w:tcPr>
            <w:tcW w:w="850" w:type="dxa"/>
          </w:tcPr>
          <w:p w:rsidR="000A4C20" w:rsidRPr="0002768C" w:rsidRDefault="000A4C20" w:rsidP="008348EC">
            <w:pPr>
              <w:tabs>
                <w:tab w:val="left" w:pos="4253"/>
              </w:tabs>
              <w:autoSpaceDE w:val="0"/>
              <w:autoSpaceDN w:val="0"/>
              <w:adjustRightInd w:val="0"/>
              <w:jc w:val="center"/>
              <w:rPr>
                <w:rFonts w:ascii="Times New Roman" w:hAnsi="Times New Roman"/>
                <w:sz w:val="20"/>
                <w:szCs w:val="20"/>
              </w:rPr>
            </w:pPr>
            <w:r w:rsidRPr="0002768C">
              <w:rPr>
                <w:rFonts w:ascii="Times New Roman" w:hAnsi="Times New Roman"/>
                <w:sz w:val="20"/>
                <w:szCs w:val="20"/>
              </w:rPr>
              <w:t>30</w:t>
            </w:r>
          </w:p>
        </w:tc>
        <w:tc>
          <w:tcPr>
            <w:tcW w:w="851" w:type="dxa"/>
            <w:gridSpan w:val="2"/>
          </w:tcPr>
          <w:p w:rsidR="000A4C20" w:rsidRPr="0002768C" w:rsidRDefault="000A4C20" w:rsidP="008348EC">
            <w:pPr>
              <w:tabs>
                <w:tab w:val="left" w:pos="4253"/>
              </w:tabs>
              <w:autoSpaceDE w:val="0"/>
              <w:autoSpaceDN w:val="0"/>
              <w:adjustRightInd w:val="0"/>
              <w:jc w:val="center"/>
              <w:rPr>
                <w:rFonts w:ascii="Times New Roman" w:hAnsi="Times New Roman"/>
                <w:sz w:val="20"/>
                <w:szCs w:val="20"/>
              </w:rPr>
            </w:pPr>
            <w:r w:rsidRPr="0002768C">
              <w:rPr>
                <w:rFonts w:ascii="Times New Roman" w:hAnsi="Times New Roman"/>
                <w:sz w:val="20"/>
                <w:szCs w:val="20"/>
              </w:rPr>
              <w:t>-</w:t>
            </w:r>
          </w:p>
        </w:tc>
        <w:tc>
          <w:tcPr>
            <w:tcW w:w="850" w:type="dxa"/>
          </w:tcPr>
          <w:p w:rsidR="000A4C20" w:rsidRPr="0002768C" w:rsidRDefault="000A4C20" w:rsidP="008348EC">
            <w:pPr>
              <w:tabs>
                <w:tab w:val="left" w:pos="4253"/>
              </w:tabs>
              <w:autoSpaceDE w:val="0"/>
              <w:autoSpaceDN w:val="0"/>
              <w:adjustRightInd w:val="0"/>
              <w:jc w:val="center"/>
              <w:rPr>
                <w:rFonts w:ascii="Times New Roman" w:hAnsi="Times New Roman"/>
                <w:sz w:val="20"/>
                <w:szCs w:val="20"/>
                <w:lang w:val="kk-KZ"/>
              </w:rPr>
            </w:pPr>
            <w:r w:rsidRPr="0002768C">
              <w:rPr>
                <w:rFonts w:ascii="Times New Roman" w:hAnsi="Times New Roman"/>
                <w:sz w:val="20"/>
                <w:szCs w:val="20"/>
                <w:lang w:val="kk-KZ"/>
              </w:rPr>
              <w:t>3</w:t>
            </w:r>
          </w:p>
        </w:tc>
        <w:tc>
          <w:tcPr>
            <w:tcW w:w="1281" w:type="dxa"/>
          </w:tcPr>
          <w:p w:rsidR="000A4C20" w:rsidRPr="0002768C" w:rsidRDefault="000A4C20" w:rsidP="008348EC">
            <w:pPr>
              <w:tabs>
                <w:tab w:val="left" w:pos="4253"/>
              </w:tabs>
              <w:autoSpaceDE w:val="0"/>
              <w:autoSpaceDN w:val="0"/>
              <w:adjustRightInd w:val="0"/>
              <w:jc w:val="center"/>
              <w:rPr>
                <w:rFonts w:ascii="Times New Roman" w:hAnsi="Times New Roman"/>
                <w:sz w:val="20"/>
                <w:szCs w:val="20"/>
              </w:rPr>
            </w:pPr>
            <w:r w:rsidRPr="0002768C">
              <w:rPr>
                <w:rFonts w:ascii="Times New Roman" w:hAnsi="Times New Roman"/>
                <w:sz w:val="20"/>
                <w:szCs w:val="20"/>
              </w:rPr>
              <w:t>7</w:t>
            </w:r>
          </w:p>
        </w:tc>
      </w:tr>
      <w:tr w:rsidR="000A4C20" w:rsidRPr="0002768C" w:rsidTr="008348EC">
        <w:tc>
          <w:tcPr>
            <w:tcW w:w="9915" w:type="dxa"/>
            <w:gridSpan w:val="14"/>
          </w:tcPr>
          <w:p w:rsidR="000A4C20" w:rsidRPr="0002768C" w:rsidRDefault="000A4C20" w:rsidP="008348EC">
            <w:pPr>
              <w:tabs>
                <w:tab w:val="left" w:pos="4253"/>
              </w:tabs>
              <w:autoSpaceDE w:val="0"/>
              <w:autoSpaceDN w:val="0"/>
              <w:adjustRightInd w:val="0"/>
              <w:jc w:val="center"/>
              <w:rPr>
                <w:rFonts w:ascii="Times New Roman" w:hAnsi="Times New Roman"/>
                <w:b/>
                <w:sz w:val="20"/>
                <w:szCs w:val="20"/>
                <w:lang w:val="kk-KZ"/>
              </w:rPr>
            </w:pPr>
          </w:p>
        </w:tc>
      </w:tr>
      <w:tr w:rsidR="000A4C20" w:rsidRPr="0002768C" w:rsidTr="008348EC">
        <w:tc>
          <w:tcPr>
            <w:tcW w:w="1948" w:type="dxa"/>
            <w:gridSpan w:val="3"/>
          </w:tcPr>
          <w:p w:rsidR="000A4C20" w:rsidRPr="0002768C" w:rsidRDefault="000A4C20" w:rsidP="008348EC">
            <w:pPr>
              <w:pStyle w:val="10"/>
              <w:tabs>
                <w:tab w:val="left" w:pos="4253"/>
              </w:tabs>
              <w:rPr>
                <w:b/>
                <w:lang w:val="kk-KZ"/>
              </w:rPr>
            </w:pPr>
            <w:r w:rsidRPr="0002768C">
              <w:rPr>
                <w:b/>
                <w:lang w:val="kk-KZ"/>
              </w:rPr>
              <w:t>Форма обучения</w:t>
            </w:r>
          </w:p>
        </w:tc>
        <w:tc>
          <w:tcPr>
            <w:tcW w:w="1841" w:type="dxa"/>
          </w:tcPr>
          <w:p w:rsidR="000A4C20" w:rsidRPr="0002768C" w:rsidRDefault="000A4C20" w:rsidP="008348EC">
            <w:pPr>
              <w:tabs>
                <w:tab w:val="left" w:pos="4253"/>
              </w:tabs>
              <w:autoSpaceDE w:val="0"/>
              <w:autoSpaceDN w:val="0"/>
              <w:adjustRightInd w:val="0"/>
              <w:rPr>
                <w:rFonts w:ascii="Times New Roman" w:hAnsi="Times New Roman"/>
                <w:b/>
                <w:sz w:val="20"/>
                <w:szCs w:val="20"/>
                <w:lang w:val="kk-KZ"/>
              </w:rPr>
            </w:pPr>
            <w:r w:rsidRPr="0002768C">
              <w:rPr>
                <w:rFonts w:ascii="Times New Roman" w:hAnsi="Times New Roman"/>
                <w:b/>
                <w:sz w:val="20"/>
                <w:szCs w:val="20"/>
                <w:lang w:val="kk-KZ"/>
              </w:rPr>
              <w:t>Характер к</w:t>
            </w:r>
            <w:r w:rsidRPr="0002768C">
              <w:rPr>
                <w:rFonts w:ascii="Times New Roman" w:hAnsi="Times New Roman"/>
                <w:b/>
                <w:sz w:val="20"/>
                <w:szCs w:val="20"/>
              </w:rPr>
              <w:t>урса</w:t>
            </w:r>
          </w:p>
        </w:tc>
        <w:tc>
          <w:tcPr>
            <w:tcW w:w="1729" w:type="dxa"/>
            <w:gridSpan w:val="4"/>
          </w:tcPr>
          <w:p w:rsidR="000A4C20" w:rsidRPr="0002768C" w:rsidRDefault="000A4C20" w:rsidP="008348EC">
            <w:pPr>
              <w:tabs>
                <w:tab w:val="left" w:pos="4253"/>
              </w:tabs>
              <w:autoSpaceDE w:val="0"/>
              <w:autoSpaceDN w:val="0"/>
              <w:adjustRightInd w:val="0"/>
              <w:rPr>
                <w:rFonts w:ascii="Times New Roman" w:hAnsi="Times New Roman"/>
                <w:b/>
                <w:sz w:val="20"/>
                <w:szCs w:val="20"/>
                <w:lang w:val="kk-KZ"/>
              </w:rPr>
            </w:pPr>
            <w:r w:rsidRPr="0002768C">
              <w:rPr>
                <w:rFonts w:ascii="Times New Roman" w:hAnsi="Times New Roman"/>
                <w:b/>
                <w:sz w:val="20"/>
                <w:szCs w:val="20"/>
                <w:lang w:val="kk-KZ"/>
              </w:rPr>
              <w:t xml:space="preserve"> тип лекций </w:t>
            </w:r>
          </w:p>
        </w:tc>
        <w:tc>
          <w:tcPr>
            <w:tcW w:w="1841" w:type="dxa"/>
            <w:gridSpan w:val="3"/>
          </w:tcPr>
          <w:p w:rsidR="000A4C20" w:rsidRPr="0002768C" w:rsidRDefault="000A4C20" w:rsidP="008348EC">
            <w:pPr>
              <w:tabs>
                <w:tab w:val="left" w:pos="4253"/>
              </w:tabs>
              <w:autoSpaceDE w:val="0"/>
              <w:autoSpaceDN w:val="0"/>
              <w:adjustRightInd w:val="0"/>
              <w:jc w:val="center"/>
              <w:rPr>
                <w:rFonts w:ascii="Times New Roman" w:hAnsi="Times New Roman"/>
                <w:b/>
                <w:sz w:val="20"/>
                <w:szCs w:val="20"/>
                <w:lang w:val="kk-KZ"/>
              </w:rPr>
            </w:pPr>
            <w:r w:rsidRPr="0002768C">
              <w:rPr>
                <w:rFonts w:ascii="Times New Roman" w:hAnsi="Times New Roman"/>
                <w:b/>
                <w:sz w:val="20"/>
                <w:szCs w:val="20"/>
                <w:lang w:val="kk-KZ"/>
              </w:rPr>
              <w:t>Тип  семинаров</w:t>
            </w:r>
          </w:p>
        </w:tc>
        <w:tc>
          <w:tcPr>
            <w:tcW w:w="1275" w:type="dxa"/>
            <w:gridSpan w:val="2"/>
          </w:tcPr>
          <w:p w:rsidR="000A4C20" w:rsidRPr="0002768C" w:rsidRDefault="000A4C20" w:rsidP="008348EC">
            <w:pPr>
              <w:tabs>
                <w:tab w:val="left" w:pos="4253"/>
              </w:tabs>
              <w:autoSpaceDE w:val="0"/>
              <w:autoSpaceDN w:val="0"/>
              <w:adjustRightInd w:val="0"/>
              <w:jc w:val="center"/>
              <w:rPr>
                <w:rFonts w:ascii="Times New Roman" w:hAnsi="Times New Roman"/>
                <w:b/>
                <w:sz w:val="20"/>
                <w:szCs w:val="20"/>
              </w:rPr>
            </w:pPr>
            <w:r w:rsidRPr="0002768C">
              <w:rPr>
                <w:rFonts w:ascii="Times New Roman" w:hAnsi="Times New Roman"/>
                <w:b/>
                <w:bCs/>
                <w:sz w:val="20"/>
                <w:szCs w:val="20"/>
                <w:lang w:val="kk-KZ"/>
              </w:rPr>
              <w:t>СРС</w:t>
            </w:r>
          </w:p>
        </w:tc>
        <w:tc>
          <w:tcPr>
            <w:tcW w:w="1281" w:type="dxa"/>
          </w:tcPr>
          <w:p w:rsidR="000A4C20" w:rsidRPr="0002768C" w:rsidRDefault="000A4C20" w:rsidP="008348EC">
            <w:pPr>
              <w:tabs>
                <w:tab w:val="left" w:pos="4253"/>
              </w:tabs>
              <w:autoSpaceDE w:val="0"/>
              <w:autoSpaceDN w:val="0"/>
              <w:adjustRightInd w:val="0"/>
              <w:jc w:val="center"/>
              <w:rPr>
                <w:rFonts w:ascii="Times New Roman" w:hAnsi="Times New Roman"/>
                <w:b/>
                <w:sz w:val="20"/>
                <w:szCs w:val="20"/>
                <w:lang w:val="kk-KZ"/>
              </w:rPr>
            </w:pPr>
            <w:r w:rsidRPr="0002768C">
              <w:rPr>
                <w:rFonts w:ascii="Times New Roman" w:hAnsi="Times New Roman"/>
                <w:b/>
                <w:sz w:val="20"/>
                <w:szCs w:val="20"/>
                <w:lang w:val="kk-KZ"/>
              </w:rPr>
              <w:t>Итоговый контроль,</w:t>
            </w:r>
          </w:p>
          <w:p w:rsidR="000A4C20" w:rsidRPr="0002768C" w:rsidRDefault="000A4C20" w:rsidP="008348EC">
            <w:pPr>
              <w:tabs>
                <w:tab w:val="left" w:pos="4253"/>
              </w:tabs>
              <w:autoSpaceDE w:val="0"/>
              <w:autoSpaceDN w:val="0"/>
              <w:adjustRightInd w:val="0"/>
              <w:jc w:val="center"/>
              <w:rPr>
                <w:rFonts w:ascii="Times New Roman" w:hAnsi="Times New Roman"/>
                <w:b/>
                <w:sz w:val="20"/>
                <w:szCs w:val="20"/>
              </w:rPr>
            </w:pPr>
            <w:r w:rsidRPr="0002768C">
              <w:rPr>
                <w:rFonts w:ascii="Times New Roman" w:hAnsi="Times New Roman"/>
                <w:b/>
                <w:sz w:val="20"/>
                <w:szCs w:val="20"/>
                <w:lang w:val="kk-KZ"/>
              </w:rPr>
              <w:t>ф</w:t>
            </w:r>
            <w:r w:rsidRPr="0002768C">
              <w:rPr>
                <w:rFonts w:ascii="Times New Roman" w:hAnsi="Times New Roman"/>
                <w:b/>
                <w:sz w:val="20"/>
                <w:szCs w:val="20"/>
              </w:rPr>
              <w:t xml:space="preserve">орма </w:t>
            </w:r>
          </w:p>
        </w:tc>
      </w:tr>
      <w:tr w:rsidR="000A4C20" w:rsidRPr="0002768C" w:rsidTr="008348EC">
        <w:tc>
          <w:tcPr>
            <w:tcW w:w="1948" w:type="dxa"/>
            <w:gridSpan w:val="3"/>
          </w:tcPr>
          <w:p w:rsidR="000A4C20" w:rsidRPr="0002768C" w:rsidRDefault="000A4C20" w:rsidP="008348EC">
            <w:pPr>
              <w:pStyle w:val="10"/>
              <w:tabs>
                <w:tab w:val="left" w:pos="4253"/>
              </w:tabs>
            </w:pPr>
            <w:r w:rsidRPr="0002768C">
              <w:t>О</w:t>
            </w:r>
            <w:r w:rsidRPr="0002768C">
              <w:rPr>
                <w:lang w:val="kk-KZ"/>
              </w:rPr>
              <w:t>фф</w:t>
            </w:r>
            <w:r w:rsidRPr="0002768C">
              <w:t>лайн /</w:t>
            </w:r>
          </w:p>
          <w:p w:rsidR="000A4C20" w:rsidRPr="0002768C" w:rsidRDefault="000A4C20" w:rsidP="008348EC">
            <w:pPr>
              <w:pStyle w:val="10"/>
              <w:tabs>
                <w:tab w:val="left" w:pos="4253"/>
              </w:tabs>
              <w:rPr>
                <w:lang w:val="kk-KZ"/>
              </w:rPr>
            </w:pPr>
            <w:r w:rsidRPr="0002768C">
              <w:rPr>
                <w:lang w:val="kk-KZ"/>
              </w:rPr>
              <w:t>(</w:t>
            </w:r>
            <w:r w:rsidRPr="0002768C">
              <w:t>комбиниорован</w:t>
            </w:r>
            <w:r w:rsidRPr="0002768C">
              <w:rPr>
                <w:lang w:val="kk-KZ"/>
              </w:rPr>
              <w:t>-</w:t>
            </w:r>
            <w:r w:rsidRPr="0002768C">
              <w:t>ный</w:t>
            </w:r>
            <w:r w:rsidRPr="0002768C">
              <w:rPr>
                <w:lang w:val="kk-KZ"/>
              </w:rPr>
              <w:t>)</w:t>
            </w:r>
          </w:p>
        </w:tc>
        <w:tc>
          <w:tcPr>
            <w:tcW w:w="1841" w:type="dxa"/>
          </w:tcPr>
          <w:p w:rsidR="000A4C20" w:rsidRPr="0002768C" w:rsidRDefault="000A4C20" w:rsidP="008348EC">
            <w:pPr>
              <w:tabs>
                <w:tab w:val="left" w:pos="4253"/>
              </w:tabs>
              <w:autoSpaceDE w:val="0"/>
              <w:autoSpaceDN w:val="0"/>
              <w:adjustRightInd w:val="0"/>
              <w:rPr>
                <w:rFonts w:ascii="Times New Roman" w:hAnsi="Times New Roman"/>
                <w:sz w:val="20"/>
                <w:szCs w:val="20"/>
                <w:lang w:val="kk-KZ"/>
              </w:rPr>
            </w:pPr>
            <w:r w:rsidRPr="0002768C">
              <w:rPr>
                <w:rFonts w:ascii="Times New Roman" w:hAnsi="Times New Roman"/>
                <w:sz w:val="20"/>
                <w:szCs w:val="20"/>
              </w:rPr>
              <w:t>теор</w:t>
            </w:r>
            <w:r w:rsidRPr="0002768C">
              <w:rPr>
                <w:rFonts w:ascii="Times New Roman" w:hAnsi="Times New Roman"/>
                <w:sz w:val="20"/>
                <w:szCs w:val="20"/>
                <w:lang w:val="kk-KZ"/>
              </w:rPr>
              <w:t>етически</w:t>
            </w:r>
          </w:p>
        </w:tc>
        <w:tc>
          <w:tcPr>
            <w:tcW w:w="1729" w:type="dxa"/>
            <w:gridSpan w:val="4"/>
          </w:tcPr>
          <w:p w:rsidR="000A4C20" w:rsidRPr="0002768C" w:rsidRDefault="000A4C20" w:rsidP="008348EC">
            <w:pPr>
              <w:tabs>
                <w:tab w:val="left" w:pos="4253"/>
              </w:tabs>
              <w:autoSpaceDE w:val="0"/>
              <w:autoSpaceDN w:val="0"/>
              <w:adjustRightInd w:val="0"/>
              <w:jc w:val="center"/>
              <w:rPr>
                <w:rFonts w:ascii="Times New Roman" w:hAnsi="Times New Roman"/>
                <w:sz w:val="20"/>
                <w:szCs w:val="20"/>
              </w:rPr>
            </w:pPr>
            <w:r w:rsidRPr="0002768C">
              <w:rPr>
                <w:rFonts w:ascii="Times New Roman" w:hAnsi="Times New Roman"/>
                <w:sz w:val="20"/>
                <w:szCs w:val="20"/>
                <w:lang w:val="kk-KZ"/>
              </w:rPr>
              <w:t xml:space="preserve">проблемный </w:t>
            </w:r>
            <w:r w:rsidRPr="0002768C">
              <w:rPr>
                <w:rFonts w:ascii="Times New Roman" w:hAnsi="Times New Roman"/>
                <w:sz w:val="20"/>
                <w:szCs w:val="20"/>
              </w:rPr>
              <w:t xml:space="preserve"> </w:t>
            </w:r>
          </w:p>
        </w:tc>
        <w:tc>
          <w:tcPr>
            <w:tcW w:w="1841" w:type="dxa"/>
            <w:gridSpan w:val="3"/>
          </w:tcPr>
          <w:p w:rsidR="000A4C20" w:rsidRPr="0002768C" w:rsidRDefault="000A4C20" w:rsidP="008348EC">
            <w:pPr>
              <w:tabs>
                <w:tab w:val="left" w:pos="4253"/>
              </w:tabs>
              <w:autoSpaceDE w:val="0"/>
              <w:autoSpaceDN w:val="0"/>
              <w:adjustRightInd w:val="0"/>
              <w:jc w:val="center"/>
              <w:rPr>
                <w:rFonts w:ascii="Times New Roman" w:hAnsi="Times New Roman"/>
                <w:sz w:val="20"/>
                <w:szCs w:val="20"/>
                <w:lang w:val="kk-KZ"/>
              </w:rPr>
            </w:pPr>
            <w:r w:rsidRPr="0002768C">
              <w:rPr>
                <w:rFonts w:ascii="Times New Roman" w:hAnsi="Times New Roman"/>
                <w:sz w:val="20"/>
                <w:szCs w:val="20"/>
                <w:lang w:val="kk-KZ"/>
              </w:rPr>
              <w:t>задания</w:t>
            </w:r>
          </w:p>
        </w:tc>
        <w:tc>
          <w:tcPr>
            <w:tcW w:w="1275" w:type="dxa"/>
            <w:gridSpan w:val="2"/>
          </w:tcPr>
          <w:p w:rsidR="000A4C20" w:rsidRPr="0002768C" w:rsidRDefault="000A4C20" w:rsidP="008348EC">
            <w:pPr>
              <w:tabs>
                <w:tab w:val="left" w:pos="4253"/>
              </w:tabs>
              <w:autoSpaceDE w:val="0"/>
              <w:autoSpaceDN w:val="0"/>
              <w:adjustRightInd w:val="0"/>
              <w:jc w:val="center"/>
              <w:rPr>
                <w:rFonts w:ascii="Times New Roman" w:hAnsi="Times New Roman"/>
                <w:sz w:val="20"/>
                <w:szCs w:val="20"/>
                <w:lang w:val="kk-KZ"/>
              </w:rPr>
            </w:pPr>
            <w:r w:rsidRPr="0002768C">
              <w:rPr>
                <w:rFonts w:ascii="Times New Roman" w:hAnsi="Times New Roman"/>
                <w:sz w:val="20"/>
                <w:szCs w:val="20"/>
                <w:lang w:val="kk-KZ"/>
              </w:rPr>
              <w:t>6</w:t>
            </w:r>
          </w:p>
        </w:tc>
        <w:tc>
          <w:tcPr>
            <w:tcW w:w="1281" w:type="dxa"/>
          </w:tcPr>
          <w:p w:rsidR="000A4C20" w:rsidRPr="0002768C" w:rsidRDefault="000A4C20" w:rsidP="008348EC">
            <w:pPr>
              <w:tabs>
                <w:tab w:val="left" w:pos="4253"/>
              </w:tabs>
              <w:autoSpaceDE w:val="0"/>
              <w:autoSpaceDN w:val="0"/>
              <w:adjustRightInd w:val="0"/>
              <w:jc w:val="center"/>
              <w:rPr>
                <w:rFonts w:ascii="Times New Roman" w:hAnsi="Times New Roman"/>
                <w:sz w:val="20"/>
                <w:szCs w:val="20"/>
                <w:lang w:val="kk-KZ"/>
              </w:rPr>
            </w:pPr>
            <w:r w:rsidRPr="0002768C">
              <w:rPr>
                <w:rFonts w:ascii="Times New Roman" w:hAnsi="Times New Roman"/>
                <w:sz w:val="20"/>
                <w:szCs w:val="20"/>
                <w:lang w:val="kk-KZ"/>
              </w:rPr>
              <w:t>Эссе-экзамен</w:t>
            </w:r>
          </w:p>
        </w:tc>
      </w:tr>
      <w:tr w:rsidR="000A4C20" w:rsidRPr="0002768C" w:rsidTr="008348EC">
        <w:trPr>
          <w:trHeight w:val="214"/>
        </w:trPr>
        <w:tc>
          <w:tcPr>
            <w:tcW w:w="1948" w:type="dxa"/>
            <w:gridSpan w:val="3"/>
          </w:tcPr>
          <w:p w:rsidR="000A4C20" w:rsidRPr="0002768C" w:rsidRDefault="000A4C20" w:rsidP="008348EC">
            <w:pPr>
              <w:tabs>
                <w:tab w:val="left" w:pos="4253"/>
              </w:tabs>
              <w:autoSpaceDE w:val="0"/>
              <w:autoSpaceDN w:val="0"/>
              <w:adjustRightInd w:val="0"/>
              <w:rPr>
                <w:rFonts w:ascii="Times New Roman" w:hAnsi="Times New Roman"/>
                <w:b/>
                <w:sz w:val="20"/>
                <w:szCs w:val="20"/>
              </w:rPr>
            </w:pPr>
            <w:r w:rsidRPr="0002768C">
              <w:rPr>
                <w:rFonts w:ascii="Times New Roman" w:hAnsi="Times New Roman"/>
                <w:b/>
                <w:bCs/>
                <w:sz w:val="20"/>
                <w:szCs w:val="20"/>
                <w:lang w:val="kk-KZ"/>
              </w:rPr>
              <w:t>Лектор</w:t>
            </w:r>
          </w:p>
        </w:tc>
        <w:tc>
          <w:tcPr>
            <w:tcW w:w="5411" w:type="dxa"/>
            <w:gridSpan w:val="8"/>
          </w:tcPr>
          <w:p w:rsidR="000A4C20" w:rsidRPr="0002768C" w:rsidRDefault="000A4C20" w:rsidP="008348EC">
            <w:pPr>
              <w:tabs>
                <w:tab w:val="left" w:pos="4253"/>
              </w:tabs>
              <w:jc w:val="both"/>
              <w:rPr>
                <w:rFonts w:ascii="Times New Roman" w:hAnsi="Times New Roman"/>
                <w:sz w:val="20"/>
                <w:szCs w:val="20"/>
                <w:lang w:val="kk-KZ"/>
              </w:rPr>
            </w:pPr>
            <w:r w:rsidRPr="0002768C">
              <w:rPr>
                <w:rFonts w:ascii="Times New Roman" w:hAnsi="Times New Roman"/>
                <w:bCs/>
                <w:sz w:val="20"/>
                <w:szCs w:val="20"/>
                <w:lang w:val="kk-KZ"/>
              </w:rPr>
              <w:t>д.филос. н.,  профессор Габитов Турсун Хафизұлы</w:t>
            </w:r>
          </w:p>
        </w:tc>
        <w:tc>
          <w:tcPr>
            <w:tcW w:w="1275" w:type="dxa"/>
            <w:gridSpan w:val="2"/>
            <w:vMerge w:val="restart"/>
          </w:tcPr>
          <w:p w:rsidR="000A4C20" w:rsidRPr="0002768C" w:rsidRDefault="000A4C20" w:rsidP="008348EC">
            <w:pPr>
              <w:tabs>
                <w:tab w:val="left" w:pos="4253"/>
              </w:tabs>
              <w:autoSpaceDE w:val="0"/>
              <w:autoSpaceDN w:val="0"/>
              <w:adjustRightInd w:val="0"/>
              <w:rPr>
                <w:rFonts w:ascii="Times New Roman" w:hAnsi="Times New Roman"/>
                <w:bCs/>
                <w:sz w:val="20"/>
                <w:szCs w:val="20"/>
                <w:lang w:val="kk-KZ"/>
              </w:rPr>
            </w:pPr>
            <w:r w:rsidRPr="0002768C">
              <w:rPr>
                <w:rFonts w:ascii="Times New Roman" w:hAnsi="Times New Roman"/>
                <w:bCs/>
                <w:sz w:val="20"/>
                <w:szCs w:val="20"/>
              </w:rPr>
              <w:t>Офис</w:t>
            </w:r>
            <w:r w:rsidRPr="0002768C">
              <w:rPr>
                <w:rFonts w:ascii="Times New Roman" w:hAnsi="Times New Roman"/>
                <w:bCs/>
                <w:sz w:val="20"/>
                <w:szCs w:val="20"/>
                <w:lang w:val="kk-KZ"/>
              </w:rPr>
              <w:t xml:space="preserve"> часы</w:t>
            </w:r>
          </w:p>
        </w:tc>
        <w:tc>
          <w:tcPr>
            <w:tcW w:w="1281" w:type="dxa"/>
            <w:vMerge w:val="restart"/>
          </w:tcPr>
          <w:p w:rsidR="000A4C20" w:rsidRPr="0002768C" w:rsidRDefault="000A4C20" w:rsidP="008348EC">
            <w:pPr>
              <w:tabs>
                <w:tab w:val="left" w:pos="4253"/>
              </w:tabs>
              <w:autoSpaceDE w:val="0"/>
              <w:autoSpaceDN w:val="0"/>
              <w:adjustRightInd w:val="0"/>
              <w:jc w:val="center"/>
              <w:rPr>
                <w:rFonts w:ascii="Times New Roman" w:hAnsi="Times New Roman"/>
                <w:sz w:val="20"/>
                <w:szCs w:val="20"/>
                <w:lang w:val="kk-KZ"/>
              </w:rPr>
            </w:pPr>
            <w:r w:rsidRPr="0002768C">
              <w:rPr>
                <w:rFonts w:ascii="Times New Roman" w:hAnsi="Times New Roman"/>
                <w:sz w:val="20"/>
                <w:szCs w:val="20"/>
                <w:lang w:val="kk-KZ"/>
              </w:rPr>
              <w:t>По расписа-нию</w:t>
            </w:r>
          </w:p>
        </w:tc>
      </w:tr>
      <w:tr w:rsidR="000A4C20" w:rsidRPr="0002768C" w:rsidTr="008348EC">
        <w:tc>
          <w:tcPr>
            <w:tcW w:w="1948" w:type="dxa"/>
            <w:gridSpan w:val="3"/>
          </w:tcPr>
          <w:p w:rsidR="000A4C20" w:rsidRPr="0002768C" w:rsidRDefault="000A4C20" w:rsidP="008348EC">
            <w:pPr>
              <w:tabs>
                <w:tab w:val="left" w:pos="4253"/>
              </w:tabs>
              <w:autoSpaceDE w:val="0"/>
              <w:autoSpaceDN w:val="0"/>
              <w:adjustRightInd w:val="0"/>
              <w:rPr>
                <w:rFonts w:ascii="Times New Roman" w:hAnsi="Times New Roman"/>
                <w:b/>
                <w:sz w:val="20"/>
                <w:szCs w:val="20"/>
              </w:rPr>
            </w:pPr>
            <w:r w:rsidRPr="0002768C">
              <w:rPr>
                <w:rFonts w:ascii="Times New Roman" w:hAnsi="Times New Roman"/>
                <w:b/>
                <w:sz w:val="20"/>
                <w:szCs w:val="20"/>
                <w:lang w:val="en-US"/>
              </w:rPr>
              <w:t>e</w:t>
            </w:r>
            <w:r w:rsidRPr="0002768C">
              <w:rPr>
                <w:rFonts w:ascii="Times New Roman" w:hAnsi="Times New Roman"/>
                <w:b/>
                <w:sz w:val="20"/>
                <w:szCs w:val="20"/>
              </w:rPr>
              <w:t>-</w:t>
            </w:r>
            <w:r w:rsidRPr="0002768C">
              <w:rPr>
                <w:rFonts w:ascii="Times New Roman" w:hAnsi="Times New Roman"/>
                <w:b/>
                <w:sz w:val="20"/>
                <w:szCs w:val="20"/>
                <w:lang w:val="en-US"/>
              </w:rPr>
              <w:t>mail</w:t>
            </w:r>
          </w:p>
        </w:tc>
        <w:tc>
          <w:tcPr>
            <w:tcW w:w="5411" w:type="dxa"/>
            <w:gridSpan w:val="8"/>
          </w:tcPr>
          <w:p w:rsidR="000A4C20" w:rsidRPr="0002768C" w:rsidRDefault="000A4C20" w:rsidP="008348EC">
            <w:pPr>
              <w:tabs>
                <w:tab w:val="left" w:pos="4253"/>
              </w:tabs>
              <w:jc w:val="both"/>
              <w:rPr>
                <w:rFonts w:ascii="Times New Roman" w:hAnsi="Times New Roman"/>
                <w:sz w:val="20"/>
                <w:szCs w:val="20"/>
              </w:rPr>
            </w:pPr>
            <w:r w:rsidRPr="0002768C">
              <w:rPr>
                <w:rFonts w:ascii="Times New Roman" w:hAnsi="Times New Roman"/>
                <w:sz w:val="20"/>
                <w:szCs w:val="20"/>
                <w:lang w:val="en-US"/>
              </w:rPr>
              <w:t>tursungabitov</w:t>
            </w:r>
            <w:r w:rsidRPr="0002768C">
              <w:rPr>
                <w:rFonts w:ascii="Times New Roman" w:hAnsi="Times New Roman"/>
                <w:sz w:val="20"/>
                <w:szCs w:val="20"/>
              </w:rPr>
              <w:t>@</w:t>
            </w:r>
            <w:r w:rsidRPr="0002768C">
              <w:rPr>
                <w:rFonts w:ascii="Times New Roman" w:hAnsi="Times New Roman"/>
                <w:sz w:val="20"/>
                <w:szCs w:val="20"/>
                <w:lang w:val="en-US"/>
              </w:rPr>
              <w:t>mail</w:t>
            </w:r>
            <w:r w:rsidRPr="0002768C">
              <w:rPr>
                <w:rFonts w:ascii="Times New Roman" w:hAnsi="Times New Roman"/>
                <w:sz w:val="20"/>
                <w:szCs w:val="20"/>
              </w:rPr>
              <w:t>.</w:t>
            </w:r>
            <w:r w:rsidRPr="0002768C">
              <w:rPr>
                <w:rFonts w:ascii="Times New Roman" w:hAnsi="Times New Roman"/>
                <w:sz w:val="20"/>
                <w:szCs w:val="20"/>
                <w:lang w:val="en-US"/>
              </w:rPr>
              <w:t>ru</w:t>
            </w:r>
          </w:p>
        </w:tc>
        <w:tc>
          <w:tcPr>
            <w:tcW w:w="1275" w:type="dxa"/>
            <w:gridSpan w:val="2"/>
            <w:vMerge/>
            <w:vAlign w:val="center"/>
          </w:tcPr>
          <w:p w:rsidR="000A4C20" w:rsidRPr="0002768C" w:rsidRDefault="000A4C20" w:rsidP="008348EC">
            <w:pPr>
              <w:rPr>
                <w:rFonts w:ascii="Times New Roman" w:hAnsi="Times New Roman"/>
                <w:bCs/>
                <w:sz w:val="20"/>
                <w:szCs w:val="20"/>
                <w:lang w:val="kk-KZ"/>
              </w:rPr>
            </w:pPr>
          </w:p>
        </w:tc>
        <w:tc>
          <w:tcPr>
            <w:tcW w:w="1281" w:type="dxa"/>
            <w:vMerge/>
            <w:vAlign w:val="center"/>
          </w:tcPr>
          <w:p w:rsidR="000A4C20" w:rsidRPr="0002768C" w:rsidRDefault="000A4C20" w:rsidP="008348EC">
            <w:pPr>
              <w:rPr>
                <w:rFonts w:ascii="Times New Roman" w:hAnsi="Times New Roman"/>
                <w:sz w:val="20"/>
                <w:szCs w:val="20"/>
                <w:lang w:val="kk-KZ"/>
              </w:rPr>
            </w:pPr>
          </w:p>
        </w:tc>
      </w:tr>
      <w:tr w:rsidR="000A4C20" w:rsidRPr="0002768C" w:rsidTr="008348EC">
        <w:tc>
          <w:tcPr>
            <w:tcW w:w="1948" w:type="dxa"/>
            <w:gridSpan w:val="3"/>
          </w:tcPr>
          <w:p w:rsidR="000A4C20" w:rsidRPr="0002768C" w:rsidRDefault="000A4C20" w:rsidP="008348EC">
            <w:pPr>
              <w:tabs>
                <w:tab w:val="left" w:pos="4253"/>
              </w:tabs>
              <w:autoSpaceDE w:val="0"/>
              <w:autoSpaceDN w:val="0"/>
              <w:adjustRightInd w:val="0"/>
              <w:rPr>
                <w:rFonts w:ascii="Times New Roman" w:hAnsi="Times New Roman"/>
                <w:b/>
                <w:sz w:val="20"/>
                <w:szCs w:val="20"/>
              </w:rPr>
            </w:pPr>
            <w:r w:rsidRPr="0002768C">
              <w:rPr>
                <w:rFonts w:ascii="Times New Roman" w:hAnsi="Times New Roman"/>
                <w:b/>
                <w:sz w:val="20"/>
                <w:szCs w:val="20"/>
              </w:rPr>
              <w:t xml:space="preserve">Телефоны </w:t>
            </w:r>
          </w:p>
        </w:tc>
        <w:tc>
          <w:tcPr>
            <w:tcW w:w="5411" w:type="dxa"/>
            <w:gridSpan w:val="8"/>
          </w:tcPr>
          <w:p w:rsidR="000A4C20" w:rsidRPr="0002768C" w:rsidRDefault="000A4C20" w:rsidP="008348EC">
            <w:pPr>
              <w:tabs>
                <w:tab w:val="left" w:pos="4253"/>
              </w:tabs>
              <w:jc w:val="both"/>
              <w:rPr>
                <w:rFonts w:ascii="Times New Roman" w:hAnsi="Times New Roman"/>
                <w:sz w:val="20"/>
                <w:szCs w:val="20"/>
                <w:lang w:val="kk-KZ"/>
              </w:rPr>
            </w:pPr>
            <w:r w:rsidRPr="0002768C">
              <w:rPr>
                <w:rFonts w:ascii="Times New Roman" w:hAnsi="Times New Roman"/>
                <w:sz w:val="20"/>
                <w:szCs w:val="20"/>
                <w:lang w:val="kk-KZ"/>
              </w:rPr>
              <w:t>+7 708 110 29 65</w:t>
            </w:r>
          </w:p>
        </w:tc>
        <w:tc>
          <w:tcPr>
            <w:tcW w:w="1275" w:type="dxa"/>
            <w:gridSpan w:val="2"/>
          </w:tcPr>
          <w:p w:rsidR="000A4C20" w:rsidRPr="0002768C" w:rsidRDefault="000A4C20" w:rsidP="008348EC">
            <w:pPr>
              <w:tabs>
                <w:tab w:val="left" w:pos="4253"/>
              </w:tabs>
              <w:autoSpaceDE w:val="0"/>
              <w:autoSpaceDN w:val="0"/>
              <w:adjustRightInd w:val="0"/>
              <w:rPr>
                <w:rFonts w:ascii="Times New Roman" w:hAnsi="Times New Roman"/>
                <w:b/>
                <w:sz w:val="20"/>
                <w:szCs w:val="20"/>
              </w:rPr>
            </w:pPr>
          </w:p>
        </w:tc>
        <w:tc>
          <w:tcPr>
            <w:tcW w:w="1281" w:type="dxa"/>
          </w:tcPr>
          <w:p w:rsidR="000A4C20" w:rsidRPr="0002768C" w:rsidRDefault="000A4C20" w:rsidP="008348EC">
            <w:pPr>
              <w:tabs>
                <w:tab w:val="left" w:pos="4253"/>
              </w:tabs>
              <w:autoSpaceDE w:val="0"/>
              <w:autoSpaceDN w:val="0"/>
              <w:adjustRightInd w:val="0"/>
              <w:jc w:val="center"/>
              <w:rPr>
                <w:rFonts w:ascii="Times New Roman" w:hAnsi="Times New Roman"/>
                <w:sz w:val="20"/>
                <w:szCs w:val="20"/>
              </w:rPr>
            </w:pPr>
          </w:p>
        </w:tc>
      </w:tr>
      <w:tr w:rsidR="000A4C20" w:rsidRPr="0002768C" w:rsidTr="008348EC">
        <w:trPr>
          <w:trHeight w:val="239"/>
        </w:trPr>
        <w:tc>
          <w:tcPr>
            <w:tcW w:w="9915" w:type="dxa"/>
            <w:gridSpan w:val="14"/>
          </w:tcPr>
          <w:p w:rsidR="000A4C20" w:rsidRPr="0002768C" w:rsidRDefault="000A4C20" w:rsidP="008348EC">
            <w:pPr>
              <w:tabs>
                <w:tab w:val="left" w:pos="4253"/>
              </w:tabs>
              <w:rPr>
                <w:rFonts w:ascii="Times New Roman" w:hAnsi="Times New Roman"/>
                <w:sz w:val="20"/>
                <w:szCs w:val="20"/>
                <w:lang w:val="kk-KZ"/>
              </w:rPr>
            </w:pPr>
            <w:r w:rsidRPr="0002768C">
              <w:rPr>
                <w:rFonts w:ascii="Times New Roman" w:hAnsi="Times New Roman"/>
                <w:sz w:val="20"/>
                <w:szCs w:val="20"/>
                <w:lang w:val="kk-KZ"/>
              </w:rPr>
              <w:t>А</w:t>
            </w:r>
            <w:r w:rsidRPr="0002768C">
              <w:rPr>
                <w:rFonts w:ascii="Times New Roman" w:hAnsi="Times New Roman"/>
                <w:sz w:val="20"/>
                <w:szCs w:val="20"/>
              </w:rPr>
              <w:t>кадеми</w:t>
            </w:r>
            <w:r w:rsidRPr="0002768C">
              <w:rPr>
                <w:rFonts w:ascii="Times New Roman" w:hAnsi="Times New Roman"/>
                <w:sz w:val="20"/>
                <w:szCs w:val="20"/>
                <w:lang w:val="kk-KZ"/>
              </w:rPr>
              <w:t xml:space="preserve">чеакая </w:t>
            </w:r>
            <w:r w:rsidRPr="0002768C">
              <w:rPr>
                <w:rFonts w:ascii="Times New Roman" w:hAnsi="Times New Roman"/>
                <w:sz w:val="20"/>
                <w:szCs w:val="20"/>
              </w:rPr>
              <w:t xml:space="preserve"> презентация</w:t>
            </w:r>
            <w:r w:rsidRPr="0002768C">
              <w:rPr>
                <w:rFonts w:ascii="Times New Roman" w:hAnsi="Times New Roman"/>
                <w:sz w:val="20"/>
                <w:szCs w:val="20"/>
                <w:lang w:val="kk-KZ"/>
              </w:rPr>
              <w:t xml:space="preserve"> курса</w:t>
            </w:r>
          </w:p>
        </w:tc>
      </w:tr>
      <w:tr w:rsidR="000A4C20" w:rsidRPr="0002768C" w:rsidTr="008348EC">
        <w:tc>
          <w:tcPr>
            <w:tcW w:w="1728" w:type="dxa"/>
          </w:tcPr>
          <w:p w:rsidR="000A4C20" w:rsidRPr="0002768C" w:rsidRDefault="000A4C20" w:rsidP="008348EC">
            <w:pPr>
              <w:tabs>
                <w:tab w:val="left" w:pos="4253"/>
              </w:tabs>
              <w:jc w:val="both"/>
              <w:rPr>
                <w:rFonts w:ascii="Times New Roman" w:hAnsi="Times New Roman"/>
                <w:b/>
                <w:sz w:val="20"/>
                <w:szCs w:val="20"/>
                <w:lang w:val="kk-KZ"/>
              </w:rPr>
            </w:pPr>
            <w:r w:rsidRPr="0002768C">
              <w:rPr>
                <w:rFonts w:ascii="Times New Roman" w:hAnsi="Times New Roman"/>
                <w:b/>
                <w:sz w:val="20"/>
                <w:szCs w:val="20"/>
                <w:lang w:val="kk-KZ"/>
              </w:rPr>
              <w:t>Цель курса</w:t>
            </w:r>
          </w:p>
        </w:tc>
        <w:tc>
          <w:tcPr>
            <w:tcW w:w="3240" w:type="dxa"/>
            <w:gridSpan w:val="5"/>
          </w:tcPr>
          <w:p w:rsidR="000A4C20" w:rsidRPr="0002768C" w:rsidRDefault="000A4C20" w:rsidP="008348EC">
            <w:pPr>
              <w:tabs>
                <w:tab w:val="left" w:pos="4253"/>
              </w:tabs>
              <w:jc w:val="both"/>
              <w:rPr>
                <w:rFonts w:ascii="Times New Roman" w:hAnsi="Times New Roman"/>
                <w:b/>
                <w:sz w:val="20"/>
                <w:szCs w:val="20"/>
                <w:lang w:val="kk-KZ"/>
              </w:rPr>
            </w:pPr>
            <w:r w:rsidRPr="0002768C">
              <w:rPr>
                <w:rFonts w:ascii="Times New Roman" w:hAnsi="Times New Roman"/>
                <w:b/>
                <w:sz w:val="20"/>
                <w:szCs w:val="20"/>
                <w:lang w:val="kk-KZ"/>
              </w:rPr>
              <w:t>Ожидаемые результаты</w:t>
            </w:r>
          </w:p>
        </w:tc>
        <w:tc>
          <w:tcPr>
            <w:tcW w:w="4947" w:type="dxa"/>
            <w:gridSpan w:val="8"/>
          </w:tcPr>
          <w:p w:rsidR="000A4C20" w:rsidRPr="0002768C" w:rsidRDefault="000A4C20" w:rsidP="008348EC">
            <w:pPr>
              <w:tabs>
                <w:tab w:val="left" w:pos="4253"/>
              </w:tabs>
              <w:jc w:val="both"/>
              <w:rPr>
                <w:rFonts w:ascii="Times New Roman" w:hAnsi="Times New Roman"/>
                <w:b/>
                <w:sz w:val="20"/>
                <w:szCs w:val="20"/>
                <w:lang w:val="kk-KZ"/>
              </w:rPr>
            </w:pPr>
            <w:r w:rsidRPr="0002768C">
              <w:rPr>
                <w:rFonts w:ascii="Times New Roman" w:hAnsi="Times New Roman"/>
                <w:b/>
                <w:sz w:val="20"/>
                <w:szCs w:val="20"/>
                <w:lang w:val="kk-KZ"/>
              </w:rPr>
              <w:t xml:space="preserve">Индикаторы: </w:t>
            </w:r>
          </w:p>
        </w:tc>
      </w:tr>
      <w:tr w:rsidR="000A4C20" w:rsidRPr="0002768C" w:rsidTr="008348EC">
        <w:trPr>
          <w:trHeight w:val="571"/>
        </w:trPr>
        <w:tc>
          <w:tcPr>
            <w:tcW w:w="1728" w:type="dxa"/>
            <w:vMerge w:val="restart"/>
          </w:tcPr>
          <w:p w:rsidR="000A4C20" w:rsidRPr="0002768C" w:rsidRDefault="000A4C20" w:rsidP="008348EC">
            <w:pPr>
              <w:jc w:val="both"/>
              <w:rPr>
                <w:rFonts w:ascii="Times New Roman" w:hAnsi="Times New Roman"/>
                <w:sz w:val="20"/>
                <w:szCs w:val="20"/>
              </w:rPr>
            </w:pPr>
            <w:r w:rsidRPr="0002768C">
              <w:rPr>
                <w:rFonts w:ascii="Times New Roman" w:hAnsi="Times New Roman"/>
                <w:sz w:val="20"/>
                <w:szCs w:val="20"/>
              </w:rPr>
              <w:t xml:space="preserve">сформировать понимание специфики развития  </w:t>
            </w:r>
            <w:r w:rsidRPr="0002768C">
              <w:rPr>
                <w:rFonts w:ascii="Times New Roman" w:hAnsi="Times New Roman"/>
                <w:sz w:val="20"/>
                <w:szCs w:val="20"/>
                <w:lang w:val="kk-KZ"/>
              </w:rPr>
              <w:t>философии</w:t>
            </w:r>
            <w:r w:rsidRPr="0002768C">
              <w:rPr>
                <w:rFonts w:ascii="Times New Roman" w:hAnsi="Times New Roman"/>
                <w:sz w:val="20"/>
                <w:szCs w:val="20"/>
              </w:rPr>
              <w:t xml:space="preserve"> в контексте мировой </w:t>
            </w:r>
            <w:r w:rsidRPr="0002768C">
              <w:rPr>
                <w:rFonts w:ascii="Times New Roman" w:hAnsi="Times New Roman"/>
                <w:sz w:val="20"/>
                <w:szCs w:val="20"/>
                <w:lang w:val="kk-KZ"/>
              </w:rPr>
              <w:t>метафизики</w:t>
            </w:r>
            <w:r w:rsidRPr="0002768C">
              <w:rPr>
                <w:rFonts w:ascii="Times New Roman" w:hAnsi="Times New Roman"/>
                <w:sz w:val="20"/>
                <w:szCs w:val="20"/>
              </w:rPr>
              <w:t>.</w:t>
            </w:r>
          </w:p>
          <w:p w:rsidR="000A4C20" w:rsidRPr="0002768C" w:rsidRDefault="000A4C20" w:rsidP="008348EC">
            <w:pPr>
              <w:tabs>
                <w:tab w:val="left" w:pos="4253"/>
              </w:tabs>
              <w:jc w:val="both"/>
              <w:rPr>
                <w:rFonts w:ascii="Times New Roman" w:hAnsi="Times New Roman"/>
                <w:sz w:val="20"/>
                <w:szCs w:val="20"/>
                <w:lang w:eastAsia="ar-SA"/>
              </w:rPr>
            </w:pPr>
          </w:p>
          <w:p w:rsidR="000A4C20" w:rsidRPr="0002768C" w:rsidRDefault="000A4C20" w:rsidP="008348EC">
            <w:pPr>
              <w:tabs>
                <w:tab w:val="left" w:pos="4253"/>
              </w:tabs>
              <w:jc w:val="both"/>
              <w:rPr>
                <w:rFonts w:ascii="Times New Roman" w:hAnsi="Times New Roman"/>
                <w:b/>
                <w:sz w:val="20"/>
                <w:szCs w:val="20"/>
                <w:lang w:val="kk-KZ"/>
              </w:rPr>
            </w:pPr>
          </w:p>
        </w:tc>
        <w:tc>
          <w:tcPr>
            <w:tcW w:w="3240" w:type="dxa"/>
            <w:gridSpan w:val="5"/>
          </w:tcPr>
          <w:p w:rsidR="000A4C20" w:rsidRPr="0002768C" w:rsidRDefault="000A4C20" w:rsidP="008348EC">
            <w:pPr>
              <w:jc w:val="both"/>
              <w:rPr>
                <w:rFonts w:ascii="Times New Roman" w:hAnsi="Times New Roman"/>
                <w:b/>
                <w:sz w:val="20"/>
                <w:szCs w:val="20"/>
              </w:rPr>
            </w:pPr>
            <w:r w:rsidRPr="0002768C">
              <w:rPr>
                <w:rFonts w:ascii="Times New Roman" w:hAnsi="Times New Roman"/>
                <w:sz w:val="20"/>
                <w:szCs w:val="20"/>
              </w:rPr>
              <w:t>В результате изучения дисциплины бакалавр будет способен</w:t>
            </w:r>
            <w:r w:rsidRPr="0002768C">
              <w:rPr>
                <w:rFonts w:ascii="Times New Roman" w:hAnsi="Times New Roman"/>
                <w:b/>
                <w:sz w:val="20"/>
                <w:szCs w:val="20"/>
              </w:rPr>
              <w:t>:</w:t>
            </w:r>
          </w:p>
          <w:p w:rsidR="000A4C20" w:rsidRPr="0002768C" w:rsidRDefault="000A4C20" w:rsidP="008348EC">
            <w:pPr>
              <w:tabs>
                <w:tab w:val="left" w:pos="4253"/>
              </w:tabs>
              <w:jc w:val="both"/>
              <w:rPr>
                <w:rFonts w:ascii="Times New Roman" w:hAnsi="Times New Roman"/>
                <w:b/>
                <w:sz w:val="20"/>
                <w:szCs w:val="20"/>
                <w:lang w:val="kk-KZ"/>
              </w:rPr>
            </w:pPr>
          </w:p>
        </w:tc>
        <w:tc>
          <w:tcPr>
            <w:tcW w:w="4947" w:type="dxa"/>
            <w:gridSpan w:val="8"/>
          </w:tcPr>
          <w:p w:rsidR="000A4C20" w:rsidRPr="0002768C" w:rsidRDefault="000A4C20" w:rsidP="008348EC">
            <w:pPr>
              <w:jc w:val="both"/>
              <w:rPr>
                <w:rFonts w:ascii="Times New Roman" w:hAnsi="Times New Roman"/>
                <w:b/>
                <w:sz w:val="20"/>
                <w:szCs w:val="20"/>
              </w:rPr>
            </w:pPr>
            <w:r w:rsidRPr="0002768C">
              <w:rPr>
                <w:rFonts w:ascii="Times New Roman" w:hAnsi="Times New Roman"/>
                <w:sz w:val="20"/>
                <w:szCs w:val="20"/>
              </w:rPr>
              <w:t xml:space="preserve"> В результате </w:t>
            </w:r>
            <w:r w:rsidRPr="0002768C">
              <w:rPr>
                <w:rFonts w:ascii="Times New Roman" w:hAnsi="Times New Roman"/>
                <w:sz w:val="20"/>
                <w:szCs w:val="20"/>
                <w:lang w:val="kk-KZ"/>
              </w:rPr>
              <w:t>освоен</w:t>
            </w:r>
            <w:r w:rsidRPr="0002768C">
              <w:rPr>
                <w:rFonts w:ascii="Times New Roman" w:hAnsi="Times New Roman"/>
                <w:sz w:val="20"/>
                <w:szCs w:val="20"/>
              </w:rPr>
              <w:t>ия дисциплины бакалавр будет способен</w:t>
            </w:r>
            <w:r w:rsidRPr="0002768C">
              <w:rPr>
                <w:rFonts w:ascii="Times New Roman" w:hAnsi="Times New Roman"/>
                <w:b/>
                <w:sz w:val="20"/>
                <w:szCs w:val="20"/>
              </w:rPr>
              <w:t>:</w:t>
            </w:r>
          </w:p>
          <w:p w:rsidR="000A4C20" w:rsidRPr="0002768C" w:rsidRDefault="000A4C20" w:rsidP="008348EC">
            <w:pPr>
              <w:contextualSpacing/>
              <w:jc w:val="both"/>
              <w:rPr>
                <w:rFonts w:ascii="Times New Roman" w:hAnsi="Times New Roman"/>
                <w:sz w:val="20"/>
                <w:szCs w:val="20"/>
              </w:rPr>
            </w:pPr>
          </w:p>
          <w:p w:rsidR="000A4C20" w:rsidRPr="0002768C" w:rsidRDefault="000A4C20" w:rsidP="008348EC">
            <w:pPr>
              <w:tabs>
                <w:tab w:val="left" w:pos="4253"/>
              </w:tabs>
              <w:jc w:val="both"/>
              <w:rPr>
                <w:rFonts w:ascii="Times New Roman" w:hAnsi="Times New Roman"/>
                <w:b/>
                <w:sz w:val="20"/>
                <w:szCs w:val="20"/>
              </w:rPr>
            </w:pPr>
          </w:p>
        </w:tc>
      </w:tr>
      <w:tr w:rsidR="000A4C20" w:rsidRPr="0002768C" w:rsidTr="008348EC">
        <w:tc>
          <w:tcPr>
            <w:tcW w:w="1728" w:type="dxa"/>
            <w:vMerge/>
            <w:vAlign w:val="center"/>
          </w:tcPr>
          <w:p w:rsidR="000A4C20" w:rsidRPr="0002768C" w:rsidRDefault="000A4C20" w:rsidP="008348EC">
            <w:pPr>
              <w:rPr>
                <w:rFonts w:ascii="Times New Roman" w:hAnsi="Times New Roman"/>
                <w:b/>
                <w:sz w:val="20"/>
                <w:szCs w:val="20"/>
                <w:lang w:val="kk-KZ"/>
              </w:rPr>
            </w:pPr>
          </w:p>
        </w:tc>
        <w:tc>
          <w:tcPr>
            <w:tcW w:w="3240" w:type="dxa"/>
            <w:gridSpan w:val="5"/>
          </w:tcPr>
          <w:p w:rsidR="000A4C20" w:rsidRPr="0002768C" w:rsidRDefault="000A4C20" w:rsidP="008348EC">
            <w:pPr>
              <w:tabs>
                <w:tab w:val="left" w:pos="4253"/>
              </w:tabs>
              <w:jc w:val="both"/>
              <w:rPr>
                <w:rFonts w:ascii="Times New Roman" w:hAnsi="Times New Roman"/>
                <w:b/>
                <w:sz w:val="20"/>
                <w:szCs w:val="20"/>
                <w:lang w:val="kk-KZ"/>
              </w:rPr>
            </w:pPr>
            <w:r w:rsidRPr="0002768C">
              <w:rPr>
                <w:rFonts w:ascii="Times New Roman" w:hAnsi="Times New Roman"/>
                <w:b/>
                <w:sz w:val="20"/>
                <w:szCs w:val="20"/>
                <w:lang w:val="kk-KZ"/>
              </w:rPr>
              <w:t>1-ОН (когнитивті)</w:t>
            </w:r>
          </w:p>
          <w:p w:rsidR="000A4C20" w:rsidRPr="0002768C" w:rsidRDefault="000A4C20" w:rsidP="008348EC">
            <w:pPr>
              <w:pStyle w:val="ListParagraph"/>
              <w:spacing w:after="0" w:line="240" w:lineRule="auto"/>
              <w:ind w:left="0"/>
              <w:jc w:val="both"/>
              <w:rPr>
                <w:rFonts w:ascii="Times New Roman" w:hAnsi="Times New Roman"/>
              </w:rPr>
            </w:pPr>
            <w:r w:rsidRPr="0002768C">
              <w:rPr>
                <w:rFonts w:ascii="Times New Roman" w:hAnsi="Times New Roman"/>
              </w:rPr>
              <w:t>- давать объективную оценку национальному культурному наследию с позиции метафизики и ее роли в формировании национальной  философии</w:t>
            </w:r>
          </w:p>
          <w:p w:rsidR="000A4C20" w:rsidRPr="0002768C" w:rsidRDefault="000A4C20" w:rsidP="008348EC">
            <w:pPr>
              <w:tabs>
                <w:tab w:val="left" w:pos="4253"/>
              </w:tabs>
              <w:jc w:val="both"/>
              <w:rPr>
                <w:rFonts w:ascii="Times New Roman" w:hAnsi="Times New Roman"/>
                <w:iCs/>
                <w:sz w:val="20"/>
                <w:szCs w:val="20"/>
                <w:lang w:val="kk-KZ"/>
              </w:rPr>
            </w:pPr>
          </w:p>
        </w:tc>
        <w:tc>
          <w:tcPr>
            <w:tcW w:w="4947" w:type="dxa"/>
            <w:gridSpan w:val="8"/>
          </w:tcPr>
          <w:p w:rsidR="000A4C20" w:rsidRPr="0002768C" w:rsidRDefault="000A4C20" w:rsidP="008348EC">
            <w:pPr>
              <w:pStyle w:val="NormalWeb"/>
              <w:spacing w:before="0" w:beforeAutospacing="0" w:after="0" w:afterAutospacing="0"/>
              <w:rPr>
                <w:b/>
                <w:bCs/>
                <w:sz w:val="20"/>
                <w:szCs w:val="20"/>
                <w:lang w:val="kk-KZ"/>
              </w:rPr>
            </w:pPr>
            <w:r w:rsidRPr="0002768C">
              <w:rPr>
                <w:b/>
                <w:sz w:val="20"/>
                <w:szCs w:val="20"/>
              </w:rPr>
              <w:t xml:space="preserve">1 </w:t>
            </w:r>
            <w:r w:rsidRPr="0002768C">
              <w:rPr>
                <w:b/>
                <w:sz w:val="20"/>
                <w:szCs w:val="20"/>
                <w:lang w:val="kk-KZ"/>
              </w:rPr>
              <w:t>ОИ</w:t>
            </w:r>
            <w:r w:rsidRPr="0002768C">
              <w:rPr>
                <w:b/>
                <w:bCs/>
                <w:sz w:val="20"/>
                <w:szCs w:val="20"/>
                <w:lang w:val="kk-KZ"/>
              </w:rPr>
              <w:t xml:space="preserve"> </w:t>
            </w:r>
          </w:p>
          <w:p w:rsidR="000A4C20" w:rsidRPr="0002768C" w:rsidRDefault="000A4C20" w:rsidP="008348EC">
            <w:pPr>
              <w:pStyle w:val="ListParagraph"/>
              <w:spacing w:after="0" w:line="240" w:lineRule="auto"/>
              <w:ind w:left="0"/>
              <w:jc w:val="both"/>
              <w:rPr>
                <w:rFonts w:ascii="Times New Roman" w:hAnsi="Times New Roman"/>
              </w:rPr>
            </w:pPr>
            <w:r w:rsidRPr="0002768C">
              <w:rPr>
                <w:rFonts w:ascii="Times New Roman" w:hAnsi="Times New Roman"/>
              </w:rPr>
              <w:t>-упорядочить информацию о предмете метафизики  и определить каналы их влияния на становление философии</w:t>
            </w:r>
          </w:p>
          <w:p w:rsidR="000A4C20" w:rsidRPr="0002768C" w:rsidRDefault="000A4C20" w:rsidP="008348EC">
            <w:pPr>
              <w:contextualSpacing/>
              <w:jc w:val="both"/>
              <w:rPr>
                <w:rFonts w:ascii="Times New Roman" w:hAnsi="Times New Roman"/>
                <w:sz w:val="20"/>
                <w:szCs w:val="20"/>
                <w:lang w:val="kk-KZ"/>
              </w:rPr>
            </w:pPr>
          </w:p>
          <w:p w:rsidR="000A4C20" w:rsidRPr="0002768C" w:rsidRDefault="000A4C20" w:rsidP="008348EC">
            <w:pPr>
              <w:contextualSpacing/>
              <w:jc w:val="both"/>
              <w:rPr>
                <w:rFonts w:ascii="Times New Roman" w:hAnsi="Times New Roman"/>
                <w:bCs/>
                <w:sz w:val="20"/>
                <w:szCs w:val="20"/>
                <w:lang w:val="kk-KZ"/>
              </w:rPr>
            </w:pPr>
          </w:p>
        </w:tc>
      </w:tr>
      <w:tr w:rsidR="000A4C20" w:rsidRPr="0002768C" w:rsidTr="008348EC">
        <w:tc>
          <w:tcPr>
            <w:tcW w:w="1728" w:type="dxa"/>
            <w:vMerge/>
            <w:vAlign w:val="center"/>
          </w:tcPr>
          <w:p w:rsidR="000A4C20" w:rsidRPr="0002768C" w:rsidRDefault="000A4C20" w:rsidP="008348EC">
            <w:pPr>
              <w:rPr>
                <w:rFonts w:ascii="Times New Roman" w:hAnsi="Times New Roman"/>
                <w:b/>
                <w:sz w:val="20"/>
                <w:szCs w:val="20"/>
                <w:lang w:val="kk-KZ"/>
              </w:rPr>
            </w:pPr>
          </w:p>
        </w:tc>
        <w:tc>
          <w:tcPr>
            <w:tcW w:w="3240" w:type="dxa"/>
            <w:gridSpan w:val="5"/>
          </w:tcPr>
          <w:p w:rsidR="000A4C20" w:rsidRPr="0002768C" w:rsidRDefault="000A4C20" w:rsidP="008348EC">
            <w:pPr>
              <w:tabs>
                <w:tab w:val="left" w:pos="4253"/>
              </w:tabs>
              <w:jc w:val="both"/>
              <w:rPr>
                <w:rFonts w:ascii="Times New Roman" w:hAnsi="Times New Roman"/>
                <w:sz w:val="20"/>
                <w:szCs w:val="20"/>
                <w:lang w:val="kk-KZ" w:eastAsia="ar-SA"/>
              </w:rPr>
            </w:pPr>
            <w:r w:rsidRPr="0002768C">
              <w:rPr>
                <w:rFonts w:ascii="Times New Roman" w:hAnsi="Times New Roman"/>
                <w:b/>
                <w:sz w:val="20"/>
                <w:szCs w:val="20"/>
                <w:lang w:val="kk-KZ"/>
              </w:rPr>
              <w:t>2-ОН (когнитивті)</w:t>
            </w:r>
          </w:p>
          <w:p w:rsidR="000A4C20" w:rsidRPr="0002768C" w:rsidRDefault="000A4C20" w:rsidP="008348EC">
            <w:pPr>
              <w:tabs>
                <w:tab w:val="left" w:pos="4253"/>
              </w:tabs>
              <w:jc w:val="both"/>
              <w:rPr>
                <w:rFonts w:ascii="Times New Roman" w:hAnsi="Times New Roman"/>
                <w:iCs/>
                <w:sz w:val="20"/>
                <w:szCs w:val="20"/>
                <w:lang w:val="kk-KZ"/>
              </w:rPr>
            </w:pPr>
            <w:r w:rsidRPr="0002768C">
              <w:rPr>
                <w:rFonts w:ascii="Times New Roman" w:hAnsi="Times New Roman"/>
                <w:sz w:val="20"/>
                <w:szCs w:val="20"/>
              </w:rPr>
              <w:t>оценивать состояние современной метафизики, выявлять и обосновывать перспективы её развития и направления модернизации</w:t>
            </w:r>
            <w:r w:rsidRPr="0002768C">
              <w:rPr>
                <w:rFonts w:ascii="Times New Roman" w:hAnsi="Times New Roman"/>
                <w:iCs/>
                <w:sz w:val="20"/>
                <w:szCs w:val="20"/>
              </w:rPr>
              <w:t>.</w:t>
            </w:r>
          </w:p>
        </w:tc>
        <w:tc>
          <w:tcPr>
            <w:tcW w:w="4947" w:type="dxa"/>
            <w:gridSpan w:val="8"/>
          </w:tcPr>
          <w:p w:rsidR="000A4C20" w:rsidRPr="0002768C" w:rsidRDefault="000A4C20" w:rsidP="008348EC">
            <w:pPr>
              <w:pStyle w:val="NormalWeb"/>
              <w:spacing w:before="0" w:beforeAutospacing="0" w:after="0" w:afterAutospacing="0"/>
              <w:rPr>
                <w:b/>
                <w:sz w:val="20"/>
                <w:szCs w:val="20"/>
                <w:lang w:val="kk-KZ"/>
              </w:rPr>
            </w:pPr>
            <w:r w:rsidRPr="0002768C">
              <w:rPr>
                <w:sz w:val="20"/>
                <w:szCs w:val="20"/>
                <w:lang w:val="kk-KZ"/>
              </w:rPr>
              <w:t xml:space="preserve"> </w:t>
            </w:r>
            <w:r w:rsidRPr="0002768C">
              <w:rPr>
                <w:b/>
                <w:sz w:val="20"/>
                <w:szCs w:val="20"/>
                <w:lang w:val="kk-KZ"/>
              </w:rPr>
              <w:t>2 ОИ</w:t>
            </w:r>
          </w:p>
          <w:p w:rsidR="000A4C20" w:rsidRPr="0002768C" w:rsidRDefault="000A4C20" w:rsidP="008348EC">
            <w:pPr>
              <w:pStyle w:val="NormalWeb"/>
              <w:spacing w:before="0" w:beforeAutospacing="0" w:after="0" w:afterAutospacing="0"/>
              <w:rPr>
                <w:sz w:val="20"/>
                <w:szCs w:val="20"/>
                <w:lang w:val="kk-KZ"/>
              </w:rPr>
            </w:pPr>
            <w:r w:rsidRPr="0002768C">
              <w:rPr>
                <w:sz w:val="20"/>
                <w:szCs w:val="20"/>
                <w:lang w:val="kk-KZ"/>
              </w:rPr>
              <w:t>- объяснение феноменов  мет</w:t>
            </w:r>
            <w:r w:rsidRPr="0002768C">
              <w:rPr>
                <w:bCs/>
                <w:sz w:val="20"/>
                <w:szCs w:val="20"/>
                <w:lang w:val="kk-KZ"/>
              </w:rPr>
              <w:t>афизики в различных сферах духовной деятельности</w:t>
            </w:r>
          </w:p>
          <w:p w:rsidR="000A4C20" w:rsidRPr="0002768C" w:rsidRDefault="000A4C20" w:rsidP="008348EC">
            <w:pPr>
              <w:pStyle w:val="a0"/>
              <w:jc w:val="both"/>
              <w:rPr>
                <w:rFonts w:ascii="Times New Roman" w:hAnsi="Times New Roman"/>
                <w:sz w:val="20"/>
                <w:szCs w:val="20"/>
                <w:shd w:val="clear" w:color="auto" w:fill="FFFFFF"/>
                <w:lang w:val="kk-KZ"/>
              </w:rPr>
            </w:pPr>
            <w:r w:rsidRPr="0002768C">
              <w:rPr>
                <w:rFonts w:ascii="Times New Roman" w:hAnsi="Times New Roman"/>
                <w:sz w:val="20"/>
                <w:szCs w:val="20"/>
                <w:shd w:val="clear" w:color="auto" w:fill="FFFFFF"/>
                <w:lang w:val="kk-KZ"/>
              </w:rPr>
              <w:t>көріністерін түсіндіру.</w:t>
            </w:r>
          </w:p>
          <w:p w:rsidR="000A4C20" w:rsidRPr="0002768C" w:rsidRDefault="000A4C20" w:rsidP="008348EC">
            <w:pPr>
              <w:jc w:val="both"/>
              <w:rPr>
                <w:rFonts w:ascii="Times New Roman" w:hAnsi="Times New Roman"/>
                <w:sz w:val="20"/>
                <w:szCs w:val="20"/>
                <w:lang w:val="kk-KZ"/>
              </w:rPr>
            </w:pPr>
            <w:r w:rsidRPr="0002768C">
              <w:rPr>
                <w:rFonts w:ascii="Times New Roman" w:hAnsi="Times New Roman"/>
                <w:sz w:val="20"/>
                <w:szCs w:val="20"/>
                <w:shd w:val="clear" w:color="auto" w:fill="FFFFFF"/>
                <w:lang w:val="kk-KZ"/>
              </w:rPr>
              <w:t>.</w:t>
            </w:r>
          </w:p>
        </w:tc>
      </w:tr>
      <w:tr w:rsidR="000A4C20" w:rsidRPr="0002768C" w:rsidTr="008348EC">
        <w:tc>
          <w:tcPr>
            <w:tcW w:w="1728" w:type="dxa"/>
            <w:vMerge/>
            <w:vAlign w:val="center"/>
          </w:tcPr>
          <w:p w:rsidR="000A4C20" w:rsidRPr="0002768C" w:rsidRDefault="000A4C20" w:rsidP="008348EC">
            <w:pPr>
              <w:rPr>
                <w:rFonts w:ascii="Times New Roman" w:hAnsi="Times New Roman"/>
                <w:b/>
                <w:sz w:val="20"/>
                <w:szCs w:val="20"/>
                <w:lang w:val="kk-KZ"/>
              </w:rPr>
            </w:pPr>
          </w:p>
        </w:tc>
        <w:tc>
          <w:tcPr>
            <w:tcW w:w="3240" w:type="dxa"/>
            <w:gridSpan w:val="5"/>
          </w:tcPr>
          <w:p w:rsidR="000A4C20" w:rsidRPr="0002768C" w:rsidRDefault="000A4C20" w:rsidP="008348EC">
            <w:pPr>
              <w:tabs>
                <w:tab w:val="left" w:pos="4253"/>
              </w:tabs>
              <w:jc w:val="both"/>
              <w:rPr>
                <w:rFonts w:ascii="Times New Roman" w:hAnsi="Times New Roman"/>
                <w:sz w:val="20"/>
                <w:szCs w:val="20"/>
                <w:lang w:val="kk-KZ" w:eastAsia="ar-SA"/>
              </w:rPr>
            </w:pPr>
            <w:r w:rsidRPr="0002768C">
              <w:rPr>
                <w:rFonts w:ascii="Times New Roman" w:hAnsi="Times New Roman"/>
                <w:b/>
                <w:sz w:val="20"/>
                <w:szCs w:val="20"/>
                <w:lang w:val="kk-KZ"/>
              </w:rPr>
              <w:t xml:space="preserve">3- ОН </w:t>
            </w:r>
            <w:r w:rsidRPr="0002768C">
              <w:rPr>
                <w:rFonts w:ascii="Times New Roman" w:hAnsi="Times New Roman"/>
                <w:sz w:val="20"/>
                <w:szCs w:val="20"/>
                <w:lang w:val="kk-KZ" w:eastAsia="ar-SA"/>
              </w:rPr>
              <w:t>(функционалдық)</w:t>
            </w:r>
          </w:p>
          <w:p w:rsidR="000A4C20" w:rsidRPr="0002768C" w:rsidRDefault="000A4C20" w:rsidP="008348EC">
            <w:pPr>
              <w:tabs>
                <w:tab w:val="left" w:pos="4253"/>
              </w:tabs>
              <w:jc w:val="both"/>
              <w:rPr>
                <w:rFonts w:ascii="Times New Roman" w:hAnsi="Times New Roman"/>
                <w:iCs/>
                <w:sz w:val="20"/>
                <w:szCs w:val="20"/>
                <w:lang w:val="kk-KZ"/>
              </w:rPr>
            </w:pPr>
            <w:r w:rsidRPr="0002768C">
              <w:rPr>
                <w:rFonts w:ascii="Times New Roman" w:hAnsi="Times New Roman"/>
                <w:sz w:val="20"/>
                <w:szCs w:val="20"/>
                <w:lang w:val="kk-KZ"/>
              </w:rPr>
              <w:t>- к</w:t>
            </w:r>
            <w:r w:rsidRPr="0002768C">
              <w:rPr>
                <w:rFonts w:ascii="Times New Roman" w:hAnsi="Times New Roman"/>
                <w:sz w:val="20"/>
                <w:szCs w:val="20"/>
              </w:rPr>
              <w:t>лассифицировать типы метафизики, формы и каналы  взаимодействия с философией  ;</w:t>
            </w:r>
          </w:p>
        </w:tc>
        <w:tc>
          <w:tcPr>
            <w:tcW w:w="4947" w:type="dxa"/>
            <w:gridSpan w:val="8"/>
          </w:tcPr>
          <w:p w:rsidR="000A4C20" w:rsidRPr="0002768C" w:rsidRDefault="000A4C20" w:rsidP="008348EC">
            <w:pPr>
              <w:pStyle w:val="NormalWeb"/>
              <w:spacing w:before="0" w:beforeAutospacing="0" w:after="0" w:afterAutospacing="0"/>
              <w:rPr>
                <w:b/>
                <w:sz w:val="20"/>
                <w:szCs w:val="20"/>
                <w:lang w:val="kk-KZ"/>
              </w:rPr>
            </w:pPr>
            <w:r w:rsidRPr="0002768C">
              <w:rPr>
                <w:b/>
                <w:sz w:val="20"/>
                <w:szCs w:val="20"/>
                <w:lang w:val="kk-KZ"/>
              </w:rPr>
              <w:t xml:space="preserve">3. ОИ </w:t>
            </w:r>
          </w:p>
          <w:p w:rsidR="000A4C20" w:rsidRPr="0002768C" w:rsidRDefault="000A4C20" w:rsidP="008348EC">
            <w:pPr>
              <w:pStyle w:val="NormalWeb"/>
              <w:spacing w:before="0" w:beforeAutospacing="0" w:after="0" w:afterAutospacing="0"/>
              <w:rPr>
                <w:sz w:val="20"/>
                <w:szCs w:val="20"/>
                <w:lang w:val="kk-KZ"/>
              </w:rPr>
            </w:pPr>
            <w:r w:rsidRPr="0002768C">
              <w:rPr>
                <w:sz w:val="20"/>
                <w:szCs w:val="20"/>
                <w:lang w:val="kk-KZ"/>
              </w:rPr>
              <w:t>- сравнительный анализ различных типов м</w:t>
            </w:r>
            <w:r w:rsidRPr="0002768C">
              <w:rPr>
                <w:bCs/>
                <w:sz w:val="20"/>
                <w:szCs w:val="20"/>
                <w:lang w:val="kk-KZ"/>
              </w:rPr>
              <w:t xml:space="preserve">етафизики и обоснование  степени важности их индикаторов </w:t>
            </w:r>
          </w:p>
          <w:p w:rsidR="000A4C20" w:rsidRPr="0002768C" w:rsidRDefault="000A4C20" w:rsidP="008348EC">
            <w:pPr>
              <w:pStyle w:val="NormalWeb"/>
              <w:spacing w:before="0" w:beforeAutospacing="0" w:after="0" w:afterAutospacing="0"/>
              <w:jc w:val="both"/>
              <w:rPr>
                <w:sz w:val="20"/>
                <w:szCs w:val="20"/>
                <w:lang w:val="kk-KZ"/>
              </w:rPr>
            </w:pPr>
            <w:r w:rsidRPr="0002768C">
              <w:rPr>
                <w:sz w:val="20"/>
                <w:szCs w:val="20"/>
                <w:lang w:val="kk-KZ"/>
              </w:rPr>
              <w:t>.</w:t>
            </w:r>
          </w:p>
          <w:p w:rsidR="000A4C20" w:rsidRPr="0002768C" w:rsidRDefault="000A4C20" w:rsidP="008348EC">
            <w:pPr>
              <w:pStyle w:val="NormalWeb"/>
              <w:spacing w:before="0" w:beforeAutospacing="0" w:after="0" w:afterAutospacing="0"/>
              <w:jc w:val="both"/>
              <w:rPr>
                <w:sz w:val="20"/>
                <w:szCs w:val="20"/>
                <w:lang w:val="kk-KZ"/>
              </w:rPr>
            </w:pPr>
          </w:p>
        </w:tc>
      </w:tr>
      <w:tr w:rsidR="000A4C20" w:rsidRPr="0002768C" w:rsidTr="008348EC">
        <w:trPr>
          <w:trHeight w:val="1440"/>
        </w:trPr>
        <w:tc>
          <w:tcPr>
            <w:tcW w:w="1728" w:type="dxa"/>
            <w:vMerge/>
            <w:vAlign w:val="center"/>
          </w:tcPr>
          <w:p w:rsidR="000A4C20" w:rsidRPr="0002768C" w:rsidRDefault="000A4C20" w:rsidP="008348EC">
            <w:pPr>
              <w:rPr>
                <w:rFonts w:ascii="Times New Roman" w:hAnsi="Times New Roman"/>
                <w:b/>
                <w:sz w:val="20"/>
                <w:szCs w:val="20"/>
                <w:lang w:val="kk-KZ"/>
              </w:rPr>
            </w:pPr>
          </w:p>
        </w:tc>
        <w:tc>
          <w:tcPr>
            <w:tcW w:w="3240" w:type="dxa"/>
            <w:gridSpan w:val="5"/>
            <w:tcBorders>
              <w:bottom w:val="single" w:sz="4" w:space="0" w:color="auto"/>
            </w:tcBorders>
          </w:tcPr>
          <w:p w:rsidR="000A4C20" w:rsidRPr="0002768C" w:rsidRDefault="000A4C20" w:rsidP="008348EC">
            <w:pPr>
              <w:tabs>
                <w:tab w:val="left" w:pos="4253"/>
              </w:tabs>
              <w:jc w:val="both"/>
              <w:rPr>
                <w:rFonts w:ascii="Times New Roman" w:hAnsi="Times New Roman"/>
                <w:sz w:val="20"/>
                <w:szCs w:val="20"/>
                <w:lang w:val="kk-KZ" w:eastAsia="ar-SA"/>
              </w:rPr>
            </w:pPr>
            <w:r w:rsidRPr="0002768C">
              <w:rPr>
                <w:rFonts w:ascii="Times New Roman" w:hAnsi="Times New Roman"/>
                <w:b/>
                <w:sz w:val="20"/>
                <w:szCs w:val="20"/>
                <w:lang w:val="kk-KZ"/>
              </w:rPr>
              <w:t xml:space="preserve">4 –ОН </w:t>
            </w:r>
            <w:r w:rsidRPr="0002768C">
              <w:rPr>
                <w:rFonts w:ascii="Times New Roman" w:hAnsi="Times New Roman"/>
                <w:sz w:val="20"/>
                <w:szCs w:val="20"/>
                <w:lang w:val="kk-KZ" w:eastAsia="ar-SA"/>
              </w:rPr>
              <w:t>(функциональный)</w:t>
            </w:r>
          </w:p>
          <w:p w:rsidR="000A4C20" w:rsidRPr="0002768C" w:rsidRDefault="000A4C20" w:rsidP="008348EC">
            <w:pPr>
              <w:tabs>
                <w:tab w:val="left" w:pos="4253"/>
              </w:tabs>
              <w:jc w:val="both"/>
              <w:rPr>
                <w:rFonts w:ascii="Times New Roman" w:hAnsi="Times New Roman"/>
                <w:sz w:val="20"/>
                <w:szCs w:val="20"/>
              </w:rPr>
            </w:pPr>
            <w:r w:rsidRPr="0002768C">
              <w:rPr>
                <w:rFonts w:ascii="Times New Roman" w:hAnsi="Times New Roman"/>
                <w:bCs/>
                <w:sz w:val="20"/>
                <w:szCs w:val="20"/>
                <w:lang w:val="kk-KZ"/>
              </w:rPr>
              <w:t xml:space="preserve"> - формировать личный взгляд и установку по метафизико-философским проблемам и обоснование их</w:t>
            </w:r>
          </w:p>
        </w:tc>
        <w:tc>
          <w:tcPr>
            <w:tcW w:w="4947" w:type="dxa"/>
            <w:gridSpan w:val="8"/>
            <w:tcBorders>
              <w:bottom w:val="single" w:sz="4" w:space="0" w:color="auto"/>
            </w:tcBorders>
          </w:tcPr>
          <w:p w:rsidR="000A4C20" w:rsidRPr="0002768C" w:rsidRDefault="000A4C20" w:rsidP="008348EC">
            <w:pPr>
              <w:jc w:val="both"/>
              <w:rPr>
                <w:rFonts w:ascii="Times New Roman" w:hAnsi="Times New Roman"/>
                <w:b/>
                <w:sz w:val="20"/>
                <w:szCs w:val="20"/>
                <w:lang w:val="kk-KZ"/>
              </w:rPr>
            </w:pPr>
            <w:r w:rsidRPr="0002768C">
              <w:rPr>
                <w:rFonts w:ascii="Times New Roman" w:hAnsi="Times New Roman"/>
                <w:b/>
                <w:sz w:val="20"/>
                <w:szCs w:val="20"/>
                <w:lang w:val="kk-KZ"/>
              </w:rPr>
              <w:t>4. ОИ</w:t>
            </w:r>
          </w:p>
          <w:p w:rsidR="000A4C20" w:rsidRPr="0002768C" w:rsidRDefault="000A4C20" w:rsidP="008348EC">
            <w:pPr>
              <w:jc w:val="both"/>
              <w:rPr>
                <w:rFonts w:ascii="Times New Roman" w:hAnsi="Times New Roman"/>
                <w:sz w:val="20"/>
                <w:szCs w:val="20"/>
                <w:lang w:val="kk-KZ"/>
              </w:rPr>
            </w:pPr>
            <w:r w:rsidRPr="0002768C">
              <w:rPr>
                <w:rFonts w:ascii="Times New Roman" w:hAnsi="Times New Roman"/>
                <w:sz w:val="20"/>
                <w:szCs w:val="20"/>
                <w:lang w:val="kk-KZ"/>
              </w:rPr>
              <w:t xml:space="preserve"> </w:t>
            </w:r>
            <w:r w:rsidRPr="0002768C">
              <w:rPr>
                <w:rFonts w:ascii="Times New Roman" w:hAnsi="Times New Roman"/>
                <w:sz w:val="20"/>
                <w:szCs w:val="20"/>
              </w:rPr>
              <w:t xml:space="preserve">- функционально и обоснованно представлять информацию о различных этапах развития метафизики  как фактора сохранения философского  наследия, </w:t>
            </w:r>
          </w:p>
        </w:tc>
      </w:tr>
      <w:tr w:rsidR="000A4C20" w:rsidRPr="0002768C" w:rsidTr="008348EC">
        <w:trPr>
          <w:trHeight w:val="1963"/>
        </w:trPr>
        <w:tc>
          <w:tcPr>
            <w:tcW w:w="1728" w:type="dxa"/>
            <w:vMerge/>
            <w:vAlign w:val="center"/>
          </w:tcPr>
          <w:p w:rsidR="000A4C20" w:rsidRPr="0002768C" w:rsidRDefault="000A4C20" w:rsidP="008348EC">
            <w:pPr>
              <w:rPr>
                <w:rFonts w:ascii="Times New Roman" w:hAnsi="Times New Roman"/>
                <w:b/>
                <w:sz w:val="20"/>
                <w:szCs w:val="20"/>
                <w:lang w:val="kk-KZ"/>
              </w:rPr>
            </w:pPr>
          </w:p>
        </w:tc>
        <w:tc>
          <w:tcPr>
            <w:tcW w:w="3240" w:type="dxa"/>
            <w:gridSpan w:val="5"/>
            <w:tcBorders>
              <w:top w:val="single" w:sz="4" w:space="0" w:color="auto"/>
            </w:tcBorders>
          </w:tcPr>
          <w:p w:rsidR="000A4C20" w:rsidRPr="0002768C" w:rsidRDefault="000A4C20" w:rsidP="008348EC">
            <w:pPr>
              <w:tabs>
                <w:tab w:val="left" w:pos="4253"/>
              </w:tabs>
              <w:jc w:val="both"/>
              <w:rPr>
                <w:rFonts w:ascii="Times New Roman" w:hAnsi="Times New Roman"/>
                <w:bCs/>
                <w:sz w:val="20"/>
                <w:szCs w:val="20"/>
                <w:lang w:val="kk-KZ"/>
              </w:rPr>
            </w:pPr>
            <w:r w:rsidRPr="0002768C">
              <w:rPr>
                <w:rFonts w:ascii="Times New Roman" w:hAnsi="Times New Roman"/>
                <w:b/>
                <w:bCs/>
                <w:sz w:val="20"/>
                <w:szCs w:val="20"/>
                <w:lang w:val="kk-KZ"/>
              </w:rPr>
              <w:t>5-ОН (системный)</w:t>
            </w:r>
            <w:r w:rsidRPr="0002768C">
              <w:rPr>
                <w:rFonts w:ascii="Times New Roman" w:hAnsi="Times New Roman"/>
                <w:bCs/>
                <w:sz w:val="20"/>
                <w:szCs w:val="20"/>
                <w:lang w:val="kk-KZ"/>
              </w:rPr>
              <w:t xml:space="preserve">  </w:t>
            </w:r>
          </w:p>
          <w:p w:rsidR="000A4C20" w:rsidRPr="0002768C" w:rsidRDefault="000A4C20" w:rsidP="008348EC">
            <w:pPr>
              <w:contextualSpacing/>
              <w:jc w:val="both"/>
              <w:rPr>
                <w:rFonts w:ascii="Times New Roman" w:hAnsi="Times New Roman"/>
                <w:sz w:val="20"/>
                <w:szCs w:val="20"/>
              </w:rPr>
            </w:pPr>
            <w:r w:rsidRPr="0002768C">
              <w:rPr>
                <w:rFonts w:ascii="Times New Roman" w:hAnsi="Times New Roman"/>
                <w:sz w:val="20"/>
                <w:szCs w:val="20"/>
              </w:rPr>
              <w:t xml:space="preserve">-аргументированно и обоснованно представлять информацию о различных этапах развития метафизики  </w:t>
            </w:r>
          </w:p>
          <w:p w:rsidR="000A4C20" w:rsidRPr="0002768C" w:rsidRDefault="000A4C20" w:rsidP="008348EC">
            <w:pPr>
              <w:tabs>
                <w:tab w:val="left" w:pos="4253"/>
              </w:tabs>
              <w:jc w:val="both"/>
              <w:rPr>
                <w:rFonts w:ascii="Times New Roman" w:hAnsi="Times New Roman"/>
                <w:b/>
                <w:sz w:val="20"/>
                <w:szCs w:val="20"/>
                <w:lang w:val="kk-KZ"/>
              </w:rPr>
            </w:pPr>
          </w:p>
        </w:tc>
        <w:tc>
          <w:tcPr>
            <w:tcW w:w="4947" w:type="dxa"/>
            <w:gridSpan w:val="8"/>
            <w:tcBorders>
              <w:top w:val="single" w:sz="4" w:space="0" w:color="auto"/>
            </w:tcBorders>
          </w:tcPr>
          <w:p w:rsidR="000A4C20" w:rsidRPr="0002768C" w:rsidRDefault="000A4C20" w:rsidP="008348EC">
            <w:pPr>
              <w:jc w:val="both"/>
              <w:rPr>
                <w:rFonts w:ascii="Times New Roman" w:hAnsi="Times New Roman"/>
                <w:b/>
                <w:sz w:val="20"/>
                <w:szCs w:val="20"/>
              </w:rPr>
            </w:pPr>
            <w:r w:rsidRPr="0002768C">
              <w:rPr>
                <w:rFonts w:ascii="Times New Roman" w:hAnsi="Times New Roman"/>
                <w:sz w:val="20"/>
                <w:szCs w:val="20"/>
              </w:rPr>
              <w:t xml:space="preserve"> </w:t>
            </w:r>
            <w:r w:rsidRPr="0002768C">
              <w:rPr>
                <w:rFonts w:ascii="Times New Roman" w:hAnsi="Times New Roman"/>
                <w:b/>
                <w:sz w:val="20"/>
                <w:szCs w:val="20"/>
              </w:rPr>
              <w:t xml:space="preserve">5. ОИ </w:t>
            </w:r>
          </w:p>
          <w:p w:rsidR="000A4C20" w:rsidRPr="0002768C" w:rsidRDefault="000A4C20" w:rsidP="008348EC">
            <w:pPr>
              <w:jc w:val="both"/>
              <w:rPr>
                <w:rFonts w:ascii="Times New Roman" w:hAnsi="Times New Roman"/>
                <w:sz w:val="20"/>
                <w:szCs w:val="20"/>
                <w:lang w:val="kk-KZ"/>
              </w:rPr>
            </w:pPr>
            <w:r w:rsidRPr="0002768C">
              <w:rPr>
                <w:rFonts w:ascii="Times New Roman" w:hAnsi="Times New Roman"/>
                <w:sz w:val="20"/>
                <w:szCs w:val="20"/>
              </w:rPr>
              <w:t>- определение  факторов сохранения философско-метафизического   наследия, включая современные государственные программы её развития и модернизации</w:t>
            </w:r>
          </w:p>
        </w:tc>
      </w:tr>
    </w:tbl>
    <w:p w:rsidR="000A4C20" w:rsidRPr="0002768C" w:rsidRDefault="000A4C20" w:rsidP="00875546">
      <w:pPr>
        <w:pStyle w:val="NormalWeb"/>
        <w:spacing w:before="0" w:beforeAutospacing="0" w:after="0" w:afterAutospacing="0"/>
        <w:jc w:val="center"/>
        <w:rPr>
          <w:b/>
          <w:sz w:val="20"/>
          <w:szCs w:val="20"/>
          <w:lang w:val="kk-KZ"/>
        </w:rPr>
      </w:pPr>
    </w:p>
    <w:tbl>
      <w:tblPr>
        <w:tblpPr w:leftFromText="180" w:rightFromText="180" w:horzAnchor="margin" w:tblpY="1224"/>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A4C20" w:rsidRPr="0002768C" w:rsidTr="008348EC">
        <w:tc>
          <w:tcPr>
            <w:tcW w:w="1951" w:type="dxa"/>
          </w:tcPr>
          <w:p w:rsidR="000A4C20" w:rsidRPr="0002768C" w:rsidRDefault="000A4C20" w:rsidP="008348EC">
            <w:pPr>
              <w:rPr>
                <w:rFonts w:ascii="Times New Roman" w:hAnsi="Times New Roman"/>
                <w:sz w:val="20"/>
                <w:szCs w:val="20"/>
              </w:rPr>
            </w:pPr>
          </w:p>
        </w:tc>
        <w:tc>
          <w:tcPr>
            <w:tcW w:w="7844" w:type="dxa"/>
          </w:tcPr>
          <w:p w:rsidR="000A4C20" w:rsidRPr="0002768C" w:rsidRDefault="000A4C20" w:rsidP="00875546">
            <w:pPr>
              <w:pStyle w:val="ListParagraph"/>
              <w:numPr>
                <w:ilvl w:val="0"/>
                <w:numId w:val="24"/>
              </w:numPr>
              <w:spacing w:after="0" w:line="240" w:lineRule="auto"/>
              <w:ind w:left="0" w:firstLine="0"/>
              <w:jc w:val="both"/>
              <w:rPr>
                <w:rFonts w:ascii="Times New Roman" w:hAnsi="Times New Roman"/>
              </w:rPr>
            </w:pPr>
          </w:p>
        </w:tc>
      </w:tr>
      <w:tr w:rsidR="000A4C20" w:rsidRPr="0002768C" w:rsidTr="008348EC">
        <w:tc>
          <w:tcPr>
            <w:tcW w:w="1951" w:type="dxa"/>
          </w:tcPr>
          <w:p w:rsidR="000A4C20" w:rsidRPr="0002768C" w:rsidRDefault="000A4C20" w:rsidP="008348EC">
            <w:pPr>
              <w:rPr>
                <w:rFonts w:ascii="Times New Roman" w:hAnsi="Times New Roman"/>
                <w:sz w:val="20"/>
                <w:szCs w:val="20"/>
              </w:rPr>
            </w:pPr>
            <w:r w:rsidRPr="0002768C">
              <w:rPr>
                <w:rStyle w:val="shorttext"/>
                <w:rFonts w:ascii="Times New Roman" w:hAnsi="Times New Roman"/>
                <w:bCs/>
                <w:sz w:val="20"/>
                <w:szCs w:val="20"/>
              </w:rPr>
              <w:t>Литература и ресурсы</w:t>
            </w:r>
          </w:p>
        </w:tc>
        <w:tc>
          <w:tcPr>
            <w:tcW w:w="7844" w:type="dxa"/>
          </w:tcPr>
          <w:p w:rsidR="000A4C20" w:rsidRPr="0002768C" w:rsidRDefault="000A4C20" w:rsidP="008348EC">
            <w:pPr>
              <w:pStyle w:val="ListParagraph"/>
              <w:tabs>
                <w:tab w:val="left" w:pos="317"/>
              </w:tabs>
              <w:autoSpaceDE w:val="0"/>
              <w:autoSpaceDN w:val="0"/>
              <w:adjustRightInd w:val="0"/>
              <w:spacing w:after="0" w:line="240" w:lineRule="auto"/>
              <w:ind w:left="0"/>
              <w:jc w:val="both"/>
              <w:rPr>
                <w:rFonts w:ascii="Times New Roman" w:hAnsi="Times New Roman"/>
                <w:b/>
                <w:lang w:val="kk-KZ"/>
              </w:rPr>
            </w:pP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Fonts w:ascii="Times New Roman" w:hAnsi="Times New Roman"/>
                <w:i/>
                <w:iCs/>
                <w:sz w:val="20"/>
                <w:szCs w:val="20"/>
              </w:rPr>
              <w:t>Ажимов Ф. Е.</w:t>
            </w:r>
            <w:r w:rsidRPr="0002768C">
              <w:rPr>
                <w:rFonts w:ascii="Times New Roman" w:hAnsi="Times New Roman"/>
                <w:sz w:val="20"/>
                <w:szCs w:val="20"/>
              </w:rPr>
              <w:t> Метафизические основания гуманитарного познания: историко-философский анализ. — Владивосток: Издательство </w:t>
            </w:r>
            <w:hyperlink r:id="rId5" w:tooltip="" w:history="1">
              <w:r w:rsidRPr="0002768C">
                <w:rPr>
                  <w:rStyle w:val="Hyperlink"/>
                  <w:rFonts w:ascii="Times New Roman" w:hAnsi="Times New Roman"/>
                  <w:sz w:val="20"/>
                  <w:szCs w:val="20"/>
                </w:rPr>
                <w:t>Дальневосточного федерального университета</w:t>
              </w:r>
            </w:hyperlink>
            <w:r w:rsidRPr="0002768C">
              <w:rPr>
                <w:rFonts w:ascii="Times New Roman" w:hAnsi="Times New Roman"/>
                <w:sz w:val="20"/>
                <w:szCs w:val="20"/>
              </w:rPr>
              <w:t>, 2011. — 264 с.</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Fonts w:ascii="Times New Roman" w:hAnsi="Times New Roman"/>
                <w:i/>
                <w:iCs/>
                <w:sz w:val="20"/>
                <w:szCs w:val="20"/>
              </w:rPr>
              <w:t xml:space="preserve">Бальтазар </w:t>
            </w:r>
            <w:r w:rsidRPr="0002768C">
              <w:rPr>
                <w:rFonts w:ascii="Times New Roman" w:hAnsi="Times New Roman"/>
                <w:sz w:val="20"/>
                <w:szCs w:val="20"/>
              </w:rPr>
              <w:t>Лёвенская школа. Томас Хилл Грин. Джосайя Ройс — М.: Издательство ЛКИ, 2007. — 144 с. (Изд. 2-е.) — </w:t>
            </w:r>
            <w:hyperlink r:id="rId6" w:history="1">
              <w:r w:rsidRPr="0002768C">
                <w:rPr>
                  <w:rStyle w:val="Hyperlink"/>
                  <w:rFonts w:ascii="Times New Roman" w:hAnsi="Times New Roman"/>
                  <w:sz w:val="20"/>
                  <w:szCs w:val="20"/>
                </w:rPr>
                <w:t>ISBN 978-5-382-00375-7</w:t>
              </w:r>
            </w:hyperlink>
            <w:r w:rsidRPr="0002768C">
              <w:rPr>
                <w:rFonts w:ascii="Times New Roman" w:hAnsi="Times New Roman"/>
                <w:sz w:val="20"/>
                <w:szCs w:val="20"/>
              </w:rPr>
              <w:t>.</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Style w:val="citationno-wikidata"/>
                <w:rFonts w:ascii="Times New Roman" w:hAnsi="Times New Roman"/>
                <w:i/>
                <w:iCs/>
                <w:sz w:val="20"/>
                <w:szCs w:val="20"/>
              </w:rPr>
              <w:t>Иванов А.В., Миронов В.В.</w:t>
            </w:r>
            <w:r w:rsidRPr="0002768C">
              <w:rPr>
                <w:rStyle w:val="citationno-wikidata"/>
                <w:rFonts w:ascii="Times New Roman" w:hAnsi="Times New Roman"/>
                <w:sz w:val="20"/>
                <w:szCs w:val="20"/>
              </w:rPr>
              <w:t> Университетские лекции по метафизике. — М., 2004. — 647 с.</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hyperlink r:id="rId7" w:tooltip="Карнап, Рудольф" w:history="1">
              <w:r w:rsidRPr="0002768C">
                <w:rPr>
                  <w:rStyle w:val="Hyperlink"/>
                  <w:rFonts w:ascii="Times New Roman" w:hAnsi="Times New Roman"/>
                  <w:i/>
                  <w:iCs/>
                  <w:sz w:val="20"/>
                  <w:szCs w:val="20"/>
                </w:rPr>
                <w:t>Карнап Р.</w:t>
              </w:r>
            </w:hyperlink>
            <w:r w:rsidRPr="0002768C">
              <w:rPr>
                <w:rStyle w:val="citation"/>
                <w:rFonts w:ascii="Times New Roman" w:hAnsi="Times New Roman"/>
                <w:sz w:val="20"/>
                <w:szCs w:val="20"/>
              </w:rPr>
              <w:t> </w:t>
            </w:r>
            <w:hyperlink r:id="rId8" w:history="1">
              <w:r w:rsidRPr="0002768C">
                <w:rPr>
                  <w:rStyle w:val="Hyperlink"/>
                  <w:rFonts w:ascii="Times New Roman" w:hAnsi="Times New Roman"/>
                  <w:sz w:val="20"/>
                  <w:szCs w:val="20"/>
                </w:rPr>
                <w:t>Преодоление метафизики логическим анализом языка. / Пер. А. В. Кезина</w:t>
              </w:r>
            </w:hyperlink>
            <w:r w:rsidRPr="0002768C">
              <w:rPr>
                <w:rStyle w:val="citation"/>
                <w:rFonts w:ascii="Times New Roman" w:hAnsi="Times New Roman"/>
                <w:sz w:val="20"/>
                <w:szCs w:val="20"/>
              </w:rPr>
              <w:t> // </w:t>
            </w:r>
            <w:hyperlink r:id="rId9" w:tooltip="Вестник Московского университета" w:history="1">
              <w:r w:rsidRPr="0002768C">
                <w:rPr>
                  <w:rStyle w:val="Hyperlink"/>
                  <w:rFonts w:ascii="Times New Roman" w:hAnsi="Times New Roman"/>
                  <w:sz w:val="20"/>
                  <w:szCs w:val="20"/>
                </w:rPr>
                <w:t>Вестник Московского университета</w:t>
              </w:r>
            </w:hyperlink>
            <w:r w:rsidRPr="0002768C">
              <w:rPr>
                <w:rStyle w:val="citation"/>
                <w:rFonts w:ascii="Times New Roman" w:hAnsi="Times New Roman"/>
                <w:sz w:val="20"/>
                <w:szCs w:val="20"/>
              </w:rPr>
              <w:t>. Серия 7. Философия. — 1993. — </w:t>
            </w:r>
            <w:r w:rsidRPr="0002768C">
              <w:rPr>
                <w:rStyle w:val="nowrap"/>
                <w:rFonts w:ascii="Times New Roman" w:hAnsi="Times New Roman"/>
                <w:sz w:val="20"/>
                <w:szCs w:val="20"/>
              </w:rPr>
              <w:t>№ 6</w:t>
            </w:r>
            <w:r w:rsidRPr="0002768C">
              <w:rPr>
                <w:rStyle w:val="citation"/>
                <w:rFonts w:ascii="Times New Roman" w:hAnsi="Times New Roman"/>
                <w:sz w:val="20"/>
                <w:szCs w:val="20"/>
              </w:rPr>
              <w:t>.</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Fonts w:ascii="Times New Roman" w:hAnsi="Times New Roman"/>
                <w:i/>
                <w:iCs/>
                <w:sz w:val="20"/>
                <w:szCs w:val="20"/>
              </w:rPr>
              <w:t>Киссель М. А.</w:t>
            </w:r>
            <w:r w:rsidRPr="0002768C">
              <w:rPr>
                <w:rFonts w:ascii="Times New Roman" w:hAnsi="Times New Roman"/>
                <w:sz w:val="20"/>
                <w:szCs w:val="20"/>
              </w:rPr>
              <w:t> Метафизика в век науки: опыт Р. Дж. Коллингвуда. — СПб., 2002. — 304 с. — </w:t>
            </w:r>
            <w:hyperlink r:id="rId10" w:history="1">
              <w:r w:rsidRPr="0002768C">
                <w:rPr>
                  <w:rStyle w:val="Hyperlink"/>
                  <w:rFonts w:ascii="Times New Roman" w:hAnsi="Times New Roman"/>
                  <w:sz w:val="20"/>
                  <w:szCs w:val="20"/>
                </w:rPr>
                <w:t>ISBN 5-210-01576-9</w:t>
              </w:r>
            </w:hyperlink>
            <w:r w:rsidRPr="0002768C">
              <w:rPr>
                <w:rFonts w:ascii="Times New Roman" w:hAnsi="Times New Roman"/>
                <w:sz w:val="20"/>
                <w:szCs w:val="20"/>
              </w:rPr>
              <w:t>.</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Style w:val="citationno-wikidata"/>
                <w:rFonts w:ascii="Times New Roman" w:hAnsi="Times New Roman"/>
                <w:i/>
                <w:iCs/>
                <w:sz w:val="20"/>
                <w:szCs w:val="20"/>
              </w:rPr>
              <w:t>Кононов Е. А.</w:t>
            </w:r>
            <w:r w:rsidRPr="0002768C">
              <w:rPr>
                <w:rStyle w:val="citationno-wikidata"/>
                <w:rFonts w:ascii="Times New Roman" w:hAnsi="Times New Roman"/>
                <w:sz w:val="20"/>
                <w:szCs w:val="20"/>
              </w:rPr>
              <w:t> </w:t>
            </w:r>
            <w:hyperlink r:id="rId11" w:history="1">
              <w:r w:rsidRPr="0002768C">
                <w:rPr>
                  <w:rStyle w:val="Hyperlink"/>
                  <w:rFonts w:ascii="Times New Roman" w:hAnsi="Times New Roman"/>
                  <w:sz w:val="20"/>
                  <w:szCs w:val="20"/>
                </w:rPr>
                <w:t>Аналитическая метафизика. Тематический обзор</w:t>
              </w:r>
            </w:hyperlink>
            <w:r w:rsidRPr="0002768C">
              <w:rPr>
                <w:rStyle w:val="citationno-wikidata"/>
                <w:rFonts w:ascii="Times New Roman" w:hAnsi="Times New Roman"/>
                <w:sz w:val="20"/>
                <w:szCs w:val="20"/>
              </w:rPr>
              <w:t>. — М., 2022. — 495 с.</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hyperlink r:id="rId12" w:tooltip="en:Emerich Coreth" w:history="1">
              <w:r w:rsidRPr="0002768C">
                <w:rPr>
                  <w:rStyle w:val="Hyperlink"/>
                  <w:rFonts w:ascii="Times New Roman" w:hAnsi="Times New Roman"/>
                  <w:i/>
                  <w:iCs/>
                  <w:sz w:val="20"/>
                  <w:szCs w:val="20"/>
                </w:rPr>
                <w:t>Корет Э.</w:t>
              </w:r>
            </w:hyperlink>
            <w:hyperlink r:id="rId13" w:tooltip="Корет, Эмерих (страница отсутствует)" w:history="1">
              <w:r w:rsidRPr="0002768C">
                <w:rPr>
                  <w:rStyle w:val="Hyperlink"/>
                  <w:rFonts w:ascii="Times New Roman" w:hAnsi="Times New Roman"/>
                  <w:sz w:val="20"/>
                  <w:szCs w:val="20"/>
                  <w:vertAlign w:val="superscript"/>
                </w:rPr>
                <w:t>ru</w:t>
              </w:r>
            </w:hyperlink>
            <w:r w:rsidRPr="0002768C">
              <w:rPr>
                <w:rStyle w:val="noprint"/>
                <w:sz w:val="20"/>
                <w:szCs w:val="20"/>
                <w:vertAlign w:val="subscript"/>
              </w:rPr>
              <w:t>en</w:t>
            </w:r>
            <w:r w:rsidRPr="0002768C">
              <w:rPr>
                <w:rFonts w:ascii="Times New Roman" w:hAnsi="Times New Roman"/>
                <w:sz w:val="20"/>
                <w:szCs w:val="20"/>
              </w:rPr>
              <w:t> </w:t>
            </w:r>
            <w:hyperlink r:id="rId14" w:history="1">
              <w:r w:rsidRPr="0002768C">
                <w:rPr>
                  <w:rStyle w:val="Hyperlink"/>
                  <w:rFonts w:ascii="Times New Roman" w:hAnsi="Times New Roman"/>
                  <w:sz w:val="20"/>
                  <w:szCs w:val="20"/>
                </w:rPr>
                <w:t>Основы метафизики</w:t>
              </w:r>
            </w:hyperlink>
            <w:r w:rsidRPr="0002768C">
              <w:rPr>
                <w:rFonts w:ascii="Times New Roman" w:hAnsi="Times New Roman"/>
                <w:sz w:val="20"/>
                <w:szCs w:val="20"/>
              </w:rPr>
              <w:t> / Перевод В. Терлецкого. — К.: «Тандем», 1998.</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Fonts w:ascii="Times New Roman" w:hAnsi="Times New Roman"/>
                <w:i/>
                <w:iCs/>
                <w:sz w:val="20"/>
                <w:szCs w:val="20"/>
              </w:rPr>
              <w:t>Н., Дебольский Н. Г., Яковенко Б. В.</w:t>
            </w:r>
            <w:r w:rsidRPr="0002768C">
              <w:rPr>
                <w:rFonts w:ascii="Times New Roman" w:hAnsi="Times New Roman"/>
                <w:sz w:val="20"/>
                <w:szCs w:val="20"/>
              </w:rPr>
              <w:t xml:space="preserve"> Метафизика на рубеже эпох: </w:t>
            </w:r>
            <w:hyperlink r:id="rId15" w:history="1">
              <w:r w:rsidRPr="0002768C">
                <w:rPr>
                  <w:rStyle w:val="Hyperlink"/>
                  <w:rFonts w:ascii="Times New Roman" w:hAnsi="Times New Roman"/>
                  <w:sz w:val="20"/>
                  <w:szCs w:val="20"/>
                </w:rPr>
                <w:t>Метафизика</w:t>
              </w:r>
            </w:hyperlink>
            <w:r w:rsidRPr="0002768C">
              <w:rPr>
                <w:rFonts w:ascii="Times New Roman" w:hAnsi="Times New Roman"/>
                <w:sz w:val="20"/>
                <w:szCs w:val="20"/>
              </w:rPr>
              <w:t> (недоступная ссылка) // </w:t>
            </w:r>
            <w:hyperlink r:id="rId16" w:tooltip="Юзеф Мария Бохеньский" w:history="1">
              <w:r w:rsidRPr="0002768C">
                <w:rPr>
                  <w:rStyle w:val="Hyperlink"/>
                  <w:rFonts w:ascii="Times New Roman" w:hAnsi="Times New Roman"/>
                  <w:sz w:val="20"/>
                  <w:szCs w:val="20"/>
                </w:rPr>
                <w:t>Бохенский Ю. М.</w:t>
              </w:r>
            </w:hyperlink>
            <w:r w:rsidRPr="0002768C">
              <w:rPr>
                <w:rFonts w:ascii="Times New Roman" w:hAnsi="Times New Roman"/>
                <w:sz w:val="20"/>
                <w:szCs w:val="20"/>
              </w:rPr>
              <w:t> Современная европейская философия.</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hyperlink r:id="rId17" w:history="1">
              <w:r w:rsidRPr="0002768C">
                <w:rPr>
                  <w:rStyle w:val="Hyperlink"/>
                  <w:rFonts w:ascii="Times New Roman" w:hAnsi="Times New Roman"/>
                  <w:sz w:val="20"/>
                  <w:szCs w:val="20"/>
                </w:rPr>
                <w:t>Метафизика</w:t>
              </w:r>
            </w:hyperlink>
            <w:r w:rsidRPr="0002768C">
              <w:rPr>
                <w:rFonts w:ascii="Times New Roman" w:hAnsi="Times New Roman"/>
                <w:sz w:val="20"/>
                <w:szCs w:val="20"/>
              </w:rPr>
              <w:t> // Новая философская энциклопедия.</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hyperlink r:id="rId18" w:history="1">
              <w:r w:rsidRPr="0002768C">
                <w:rPr>
                  <w:rStyle w:val="Hyperlink"/>
                  <w:rFonts w:ascii="Times New Roman" w:hAnsi="Times New Roman"/>
                  <w:sz w:val="20"/>
                  <w:szCs w:val="20"/>
                </w:rPr>
                <w:t>Метафизика</w:t>
              </w:r>
            </w:hyperlink>
            <w:r w:rsidRPr="0002768C">
              <w:rPr>
                <w:rFonts w:ascii="Times New Roman" w:hAnsi="Times New Roman"/>
                <w:sz w:val="20"/>
                <w:szCs w:val="20"/>
              </w:rPr>
              <w:t> // Стэнфордская философская энциклопедия: переводы избранных статей.</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Style w:val="citationno-wikidata"/>
                <w:rFonts w:ascii="Times New Roman" w:hAnsi="Times New Roman"/>
                <w:sz w:val="20"/>
                <w:szCs w:val="20"/>
              </w:rPr>
              <w:t>Метафизика / под ред. Липского Б.И., Маркова Б.В., Солонина Ю.Н.. — М.: Юрайт, 2019. — 523 с.</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Fonts w:ascii="Times New Roman" w:hAnsi="Times New Roman"/>
                <w:i/>
                <w:iCs/>
                <w:sz w:val="20"/>
                <w:szCs w:val="20"/>
              </w:rPr>
              <w:t>Пушкин В. Г.</w:t>
            </w:r>
            <w:r w:rsidRPr="0002768C">
              <w:rPr>
                <w:rFonts w:ascii="Times New Roman" w:hAnsi="Times New Roman"/>
                <w:sz w:val="20"/>
                <w:szCs w:val="20"/>
              </w:rPr>
              <w:t> Сущность метафизики. — СПб.: «Лань», 2003. — 480 с. — </w:t>
            </w:r>
            <w:hyperlink r:id="rId19" w:history="1">
              <w:r w:rsidRPr="0002768C">
                <w:rPr>
                  <w:rStyle w:val="Hyperlink"/>
                  <w:rFonts w:ascii="Times New Roman" w:hAnsi="Times New Roman"/>
                  <w:sz w:val="20"/>
                  <w:szCs w:val="20"/>
                </w:rPr>
                <w:t>ISBN 5-8114-0507-3</w:t>
              </w:r>
            </w:hyperlink>
            <w:r w:rsidRPr="0002768C">
              <w:rPr>
                <w:rFonts w:ascii="Times New Roman" w:hAnsi="Times New Roman"/>
                <w:sz w:val="20"/>
                <w:szCs w:val="20"/>
              </w:rPr>
              <w:t>.</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Fonts w:ascii="Times New Roman" w:hAnsi="Times New Roman"/>
                <w:i/>
                <w:iCs/>
                <w:sz w:val="20"/>
                <w:szCs w:val="20"/>
              </w:rPr>
              <w:t>Толстенко А. М.</w:t>
            </w:r>
            <w:r w:rsidRPr="0002768C">
              <w:rPr>
                <w:rFonts w:ascii="Times New Roman" w:hAnsi="Times New Roman"/>
                <w:sz w:val="20"/>
                <w:szCs w:val="20"/>
              </w:rPr>
              <w:t> Европейская метафизика: от бытия-как-природы к бытию-как-истории. — СПб.: ИЦ «Гуманитарная Академия», 2011. — 383 с. — </w:t>
            </w:r>
            <w:hyperlink r:id="rId20" w:history="1">
              <w:r w:rsidRPr="0002768C">
                <w:rPr>
                  <w:rStyle w:val="Hyperlink"/>
                  <w:rFonts w:ascii="Times New Roman" w:hAnsi="Times New Roman"/>
                  <w:sz w:val="20"/>
                  <w:szCs w:val="20"/>
                </w:rPr>
                <w:t>ISBN 978-5-93762-085-9</w:t>
              </w:r>
            </w:hyperlink>
            <w:r w:rsidRPr="0002768C">
              <w:rPr>
                <w:rFonts w:ascii="Times New Roman" w:hAnsi="Times New Roman"/>
                <w:sz w:val="20"/>
                <w:szCs w:val="20"/>
              </w:rPr>
              <w:t>.</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rPr>
            </w:pPr>
            <w:r w:rsidRPr="0002768C">
              <w:rPr>
                <w:rStyle w:val="citationno-wikidata"/>
                <w:rFonts w:ascii="Times New Roman" w:hAnsi="Times New Roman"/>
                <w:i/>
                <w:iCs/>
                <w:sz w:val="20"/>
                <w:szCs w:val="20"/>
              </w:rPr>
              <w:t>Хайдеггер М.</w:t>
            </w:r>
            <w:r w:rsidRPr="0002768C">
              <w:rPr>
                <w:rStyle w:val="citationno-wikidata"/>
                <w:rFonts w:ascii="Times New Roman" w:hAnsi="Times New Roman"/>
                <w:sz w:val="20"/>
                <w:szCs w:val="20"/>
              </w:rPr>
              <w:t> Введение в метафизику. — СПб., 1997. — 302 с.</w:t>
            </w:r>
          </w:p>
          <w:p w:rsidR="000A4C20" w:rsidRPr="0002768C" w:rsidRDefault="000A4C20" w:rsidP="00875546">
            <w:pPr>
              <w:numPr>
                <w:ilvl w:val="0"/>
                <w:numId w:val="25"/>
              </w:numPr>
              <w:shd w:val="clear" w:color="auto" w:fill="FFFFFF"/>
              <w:spacing w:after="0" w:line="240" w:lineRule="auto"/>
              <w:ind w:left="384"/>
              <w:jc w:val="both"/>
              <w:rPr>
                <w:rFonts w:ascii="Times New Roman" w:hAnsi="Times New Roman"/>
                <w:sz w:val="20"/>
                <w:szCs w:val="20"/>
                <w:lang w:val="en-GB"/>
              </w:rPr>
            </w:pPr>
            <w:r w:rsidRPr="0002768C">
              <w:rPr>
                <w:rStyle w:val="citationno-wikidata"/>
                <w:rFonts w:ascii="Times New Roman" w:hAnsi="Times New Roman"/>
                <w:i/>
                <w:iCs/>
                <w:sz w:val="20"/>
                <w:szCs w:val="20"/>
                <w:lang w:val="en-GB"/>
              </w:rPr>
              <w:t>Carroll J. W., Markosian N.</w:t>
            </w:r>
            <w:r w:rsidRPr="0002768C">
              <w:rPr>
                <w:rStyle w:val="citationno-wikidata"/>
                <w:rFonts w:ascii="Times New Roman" w:hAnsi="Times New Roman"/>
                <w:sz w:val="20"/>
                <w:szCs w:val="20"/>
                <w:lang w:val="en-GB"/>
              </w:rPr>
              <w:t xml:space="preserve"> An Introduction to Metaphysics. — </w:t>
            </w:r>
            <w:smartTag w:uri="urn:schemas-microsoft-com:office:smarttags" w:element="City">
              <w:smartTag w:uri="urn:schemas-microsoft-com:office:smarttags" w:element="place">
                <w:r w:rsidRPr="0002768C">
                  <w:rPr>
                    <w:rStyle w:val="citationno-wikidata"/>
                    <w:rFonts w:ascii="Times New Roman" w:hAnsi="Times New Roman"/>
                    <w:sz w:val="20"/>
                    <w:szCs w:val="20"/>
                    <w:lang w:val="en-GB"/>
                  </w:rPr>
                  <w:t>Cambridge</w:t>
                </w:r>
              </w:smartTag>
            </w:smartTag>
            <w:r w:rsidRPr="0002768C">
              <w:rPr>
                <w:rStyle w:val="citationno-wikidata"/>
                <w:rFonts w:ascii="Times New Roman" w:hAnsi="Times New Roman"/>
                <w:sz w:val="20"/>
                <w:szCs w:val="20"/>
                <w:lang w:val="en-GB"/>
              </w:rPr>
              <w:t>: CUP, 2010. — 267 </w:t>
            </w:r>
            <w:r w:rsidRPr="0002768C">
              <w:rPr>
                <w:rStyle w:val="citationno-wikidata"/>
                <w:rFonts w:ascii="Times New Roman" w:hAnsi="Times New Roman"/>
                <w:sz w:val="20"/>
                <w:szCs w:val="20"/>
              </w:rPr>
              <w:t>с</w:t>
            </w:r>
            <w:r w:rsidRPr="0002768C">
              <w:rPr>
                <w:rStyle w:val="citationno-wikidata"/>
                <w:rFonts w:ascii="Times New Roman" w:hAnsi="Times New Roman"/>
                <w:sz w:val="20"/>
                <w:szCs w:val="20"/>
                <w:lang w:val="en-GB"/>
              </w:rPr>
              <w:t>.</w:t>
            </w:r>
          </w:p>
          <w:p w:rsidR="000A4C20" w:rsidRPr="0002768C" w:rsidRDefault="000A4C20" w:rsidP="008348EC">
            <w:pPr>
              <w:pStyle w:val="ListParagraph"/>
              <w:tabs>
                <w:tab w:val="left" w:pos="317"/>
              </w:tabs>
              <w:autoSpaceDE w:val="0"/>
              <w:autoSpaceDN w:val="0"/>
              <w:adjustRightInd w:val="0"/>
              <w:spacing w:after="0" w:line="240" w:lineRule="auto"/>
              <w:ind w:left="0"/>
              <w:jc w:val="both"/>
              <w:rPr>
                <w:rFonts w:ascii="Times New Roman" w:hAnsi="Times New Roman"/>
                <w:b/>
              </w:rPr>
            </w:pPr>
            <w:r w:rsidRPr="0002768C">
              <w:rPr>
                <w:rFonts w:ascii="Times New Roman" w:hAnsi="Times New Roman"/>
                <w:b/>
                <w:lang w:val="kk-KZ"/>
              </w:rPr>
              <w:t>У</w:t>
            </w:r>
            <w:r w:rsidRPr="0002768C">
              <w:rPr>
                <w:rFonts w:ascii="Times New Roman" w:hAnsi="Times New Roman"/>
                <w:b/>
              </w:rPr>
              <w:t xml:space="preserve">чебная литература: </w:t>
            </w:r>
          </w:p>
          <w:p w:rsidR="000A4C20" w:rsidRPr="0002768C" w:rsidRDefault="000A4C20" w:rsidP="008348EC">
            <w:pPr>
              <w:pStyle w:val="ListParagraph"/>
              <w:tabs>
                <w:tab w:val="left" w:pos="317"/>
              </w:tabs>
              <w:autoSpaceDE w:val="0"/>
              <w:autoSpaceDN w:val="0"/>
              <w:adjustRightInd w:val="0"/>
              <w:spacing w:after="0" w:line="240" w:lineRule="auto"/>
              <w:ind w:left="0"/>
              <w:jc w:val="both"/>
              <w:rPr>
                <w:rFonts w:ascii="Times New Roman" w:hAnsi="Times New Roman"/>
                <w:lang w:val="kk-KZ"/>
              </w:rPr>
            </w:pPr>
            <w:r w:rsidRPr="0002768C">
              <w:rPr>
                <w:rFonts w:ascii="Times New Roman" w:hAnsi="Times New Roman"/>
                <w:b/>
              </w:rPr>
              <w:t>Интернет-ресурсы:</w:t>
            </w:r>
          </w:p>
          <w:p w:rsidR="000A4C20" w:rsidRPr="0002768C" w:rsidRDefault="000A4C20" w:rsidP="00875546">
            <w:pPr>
              <w:pStyle w:val="ListParagraph"/>
              <w:numPr>
                <w:ilvl w:val="0"/>
                <w:numId w:val="23"/>
              </w:numPr>
              <w:autoSpaceDE w:val="0"/>
              <w:autoSpaceDN w:val="0"/>
              <w:adjustRightInd w:val="0"/>
              <w:spacing w:after="0" w:line="240" w:lineRule="auto"/>
              <w:ind w:left="0" w:firstLine="0"/>
              <w:jc w:val="both"/>
              <w:rPr>
                <w:rFonts w:ascii="Times New Roman" w:hAnsi="Times New Roman"/>
                <w:b/>
              </w:rPr>
            </w:pPr>
            <w:hyperlink r:id="rId21" w:history="1">
              <w:r w:rsidRPr="0002768C">
                <w:rPr>
                  <w:rStyle w:val="Hyperlink"/>
                  <w:rFonts w:ascii="Times New Roman" w:hAnsi="Times New Roman"/>
                  <w:b/>
                </w:rPr>
                <w:t>http://www.countries.ru</w:t>
              </w:r>
            </w:hyperlink>
          </w:p>
          <w:p w:rsidR="000A4C20" w:rsidRPr="0002768C" w:rsidRDefault="000A4C20" w:rsidP="00875546">
            <w:pPr>
              <w:pStyle w:val="ListParagraph"/>
              <w:numPr>
                <w:ilvl w:val="0"/>
                <w:numId w:val="23"/>
              </w:numPr>
              <w:autoSpaceDE w:val="0"/>
              <w:autoSpaceDN w:val="0"/>
              <w:adjustRightInd w:val="0"/>
              <w:spacing w:after="0" w:line="240" w:lineRule="auto"/>
              <w:ind w:left="0" w:firstLine="0"/>
              <w:jc w:val="both"/>
              <w:rPr>
                <w:rFonts w:ascii="Times New Roman" w:hAnsi="Times New Roman"/>
                <w:b/>
              </w:rPr>
            </w:pPr>
            <w:hyperlink r:id="rId22" w:history="1">
              <w:r w:rsidRPr="0002768C">
                <w:rPr>
                  <w:rStyle w:val="Hyperlink"/>
                  <w:rFonts w:ascii="Times New Roman" w:hAnsi="Times New Roman"/>
                  <w:b/>
                </w:rPr>
                <w:t>http://www.gumer.info</w:t>
              </w:r>
            </w:hyperlink>
          </w:p>
          <w:p w:rsidR="000A4C20" w:rsidRPr="0002768C" w:rsidRDefault="000A4C20" w:rsidP="00875546">
            <w:pPr>
              <w:pStyle w:val="ListParagraph"/>
              <w:numPr>
                <w:ilvl w:val="0"/>
                <w:numId w:val="23"/>
              </w:numPr>
              <w:autoSpaceDE w:val="0"/>
              <w:autoSpaceDN w:val="0"/>
              <w:adjustRightInd w:val="0"/>
              <w:spacing w:after="0" w:line="240" w:lineRule="auto"/>
              <w:ind w:left="0" w:firstLine="0"/>
              <w:jc w:val="both"/>
              <w:rPr>
                <w:rStyle w:val="Hyperlink"/>
                <w:rFonts w:ascii="Times New Roman" w:hAnsi="Times New Roman"/>
                <w:b/>
              </w:rPr>
            </w:pPr>
            <w:hyperlink r:id="rId23" w:history="1">
              <w:r w:rsidRPr="0002768C">
                <w:rPr>
                  <w:rStyle w:val="Hyperlink"/>
                  <w:rFonts w:ascii="Times New Roman" w:hAnsi="Times New Roman"/>
                  <w:b/>
                </w:rPr>
                <w:t>http://www.russianculture.ru/</w:t>
              </w:r>
            </w:hyperlink>
          </w:p>
          <w:p w:rsidR="000A4C20" w:rsidRPr="0002768C" w:rsidRDefault="000A4C20" w:rsidP="00875546">
            <w:pPr>
              <w:pStyle w:val="ListParagraph"/>
              <w:numPr>
                <w:ilvl w:val="0"/>
                <w:numId w:val="23"/>
              </w:numPr>
              <w:autoSpaceDE w:val="0"/>
              <w:autoSpaceDN w:val="0"/>
              <w:adjustRightInd w:val="0"/>
              <w:spacing w:after="0" w:line="240" w:lineRule="auto"/>
              <w:ind w:left="0" w:firstLine="0"/>
              <w:jc w:val="both"/>
              <w:rPr>
                <w:rFonts w:ascii="Times New Roman" w:hAnsi="Times New Roman"/>
                <w:b/>
              </w:rPr>
            </w:pPr>
            <w:hyperlink r:id="rId24" w:history="1">
              <w:r w:rsidRPr="0002768C">
                <w:rPr>
                  <w:rStyle w:val="Hyperlink"/>
                  <w:rFonts w:ascii="Times New Roman" w:hAnsi="Times New Roman"/>
                  <w:b/>
                </w:rPr>
                <w:t>http://yspu.org</w:t>
              </w:r>
            </w:hyperlink>
          </w:p>
        </w:tc>
      </w:tr>
    </w:tbl>
    <w:p w:rsidR="000A4C20" w:rsidRDefault="000A4C20" w:rsidP="00FF37C2">
      <w:pPr>
        <w:widowControl w:val="0"/>
        <w:spacing w:line="240" w:lineRule="auto"/>
        <w:ind w:left="1126" w:right="509"/>
        <w:jc w:val="center"/>
        <w:rPr>
          <w:rFonts w:ascii="Times New Roman" w:hAnsi="Times New Roman"/>
          <w:b/>
          <w:bCs/>
          <w:color w:val="000000"/>
          <w:sz w:val="24"/>
          <w:szCs w:val="24"/>
          <w:lang w:val="kk-KZ"/>
        </w:rPr>
      </w:pPr>
    </w:p>
    <w:p w:rsidR="000A4C20" w:rsidRPr="00FF37C2" w:rsidRDefault="000A4C20" w:rsidP="00FF37C2">
      <w:pPr>
        <w:widowControl w:val="0"/>
        <w:spacing w:line="240" w:lineRule="auto"/>
        <w:ind w:left="1126" w:right="509"/>
        <w:jc w:val="center"/>
        <w:rPr>
          <w:rFonts w:ascii="Times New Roman" w:hAnsi="Times New Roman"/>
          <w:color w:val="000000"/>
          <w:sz w:val="24"/>
          <w:szCs w:val="24"/>
          <w:lang w:val="kk-KZ"/>
        </w:rPr>
      </w:pPr>
      <w:r w:rsidRPr="00FF37C2">
        <w:rPr>
          <w:rFonts w:ascii="Times New Roman" w:hAnsi="Times New Roman"/>
          <w:b/>
          <w:bCs/>
          <w:color w:val="000000"/>
          <w:sz w:val="24"/>
          <w:szCs w:val="24"/>
          <w:lang w:val="kk-KZ"/>
        </w:rPr>
        <w:t xml:space="preserve">ҚОРЫТЫНДЫ </w:t>
      </w:r>
      <w:r w:rsidRPr="00FF37C2">
        <w:rPr>
          <w:rFonts w:ascii="Times New Roman" w:hAnsi="Times New Roman"/>
          <w:b/>
          <w:bCs/>
          <w:color w:val="000000"/>
          <w:spacing w:val="1"/>
          <w:sz w:val="24"/>
          <w:szCs w:val="24"/>
          <w:lang w:val="kk-KZ"/>
        </w:rPr>
        <w:t>Е</w:t>
      </w:r>
      <w:r w:rsidRPr="00FF37C2">
        <w:rPr>
          <w:rFonts w:ascii="Times New Roman" w:hAnsi="Times New Roman"/>
          <w:b/>
          <w:bCs/>
          <w:color w:val="000000"/>
          <w:sz w:val="24"/>
          <w:szCs w:val="24"/>
          <w:lang w:val="kk-KZ"/>
        </w:rPr>
        <w:t xml:space="preserve">МТИХАНДЫ </w:t>
      </w:r>
      <w:r w:rsidRPr="00FF37C2">
        <w:rPr>
          <w:rFonts w:ascii="Times New Roman" w:hAnsi="Times New Roman"/>
          <w:b/>
          <w:bCs/>
          <w:color w:val="000000"/>
          <w:w w:val="105"/>
          <w:sz w:val="24"/>
          <w:szCs w:val="24"/>
          <w:lang w:val="kk-KZ"/>
        </w:rPr>
        <w:t>Ө</w:t>
      </w:r>
      <w:r w:rsidRPr="00FF37C2">
        <w:rPr>
          <w:rFonts w:ascii="Times New Roman" w:hAnsi="Times New Roman"/>
          <w:b/>
          <w:bCs/>
          <w:color w:val="000000"/>
          <w:spacing w:val="1"/>
          <w:sz w:val="24"/>
          <w:szCs w:val="24"/>
          <w:lang w:val="kk-KZ"/>
        </w:rPr>
        <w:t>ТК</w:t>
      </w:r>
      <w:r w:rsidRPr="00FF37C2">
        <w:rPr>
          <w:rFonts w:ascii="Times New Roman" w:hAnsi="Times New Roman"/>
          <w:b/>
          <w:bCs/>
          <w:color w:val="000000"/>
          <w:sz w:val="24"/>
          <w:szCs w:val="24"/>
          <w:lang w:val="kk-KZ"/>
        </w:rPr>
        <w:t xml:space="preserve">ІЗУ </w:t>
      </w:r>
      <w:r w:rsidRPr="00FF37C2">
        <w:rPr>
          <w:rFonts w:ascii="Times New Roman" w:hAnsi="Times New Roman"/>
          <w:b/>
          <w:bCs/>
          <w:color w:val="000000"/>
          <w:spacing w:val="-2"/>
          <w:sz w:val="24"/>
          <w:szCs w:val="24"/>
          <w:lang w:val="kk-KZ"/>
        </w:rPr>
        <w:t>ЕР</w:t>
      </w:r>
      <w:r w:rsidRPr="00FF37C2">
        <w:rPr>
          <w:rFonts w:ascii="Times New Roman" w:hAnsi="Times New Roman"/>
          <w:b/>
          <w:bCs/>
          <w:color w:val="000000"/>
          <w:sz w:val="24"/>
          <w:szCs w:val="24"/>
          <w:lang w:val="kk-KZ"/>
        </w:rPr>
        <w:t>Е</w:t>
      </w:r>
      <w:r w:rsidRPr="00FF37C2">
        <w:rPr>
          <w:rFonts w:ascii="Times New Roman" w:hAnsi="Times New Roman"/>
          <w:b/>
          <w:bCs/>
          <w:color w:val="000000"/>
          <w:spacing w:val="2"/>
          <w:sz w:val="24"/>
          <w:szCs w:val="24"/>
          <w:lang w:val="kk-KZ"/>
        </w:rPr>
        <w:t>Ж</w:t>
      </w:r>
      <w:r w:rsidRPr="00FF37C2">
        <w:rPr>
          <w:rFonts w:ascii="Times New Roman" w:hAnsi="Times New Roman"/>
          <w:b/>
          <w:bCs/>
          <w:color w:val="000000"/>
          <w:spacing w:val="1"/>
          <w:sz w:val="24"/>
          <w:szCs w:val="24"/>
          <w:lang w:val="kk-KZ"/>
        </w:rPr>
        <w:t>ЕЛЕ</w:t>
      </w:r>
      <w:r w:rsidRPr="00FF37C2">
        <w:rPr>
          <w:rFonts w:ascii="Times New Roman" w:hAnsi="Times New Roman"/>
          <w:b/>
          <w:bCs/>
          <w:color w:val="000000"/>
          <w:spacing w:val="-2"/>
          <w:sz w:val="24"/>
          <w:szCs w:val="24"/>
          <w:lang w:val="kk-KZ"/>
        </w:rPr>
        <w:t>Р</w:t>
      </w:r>
      <w:r w:rsidRPr="00FF37C2">
        <w:rPr>
          <w:rFonts w:ascii="Times New Roman" w:hAnsi="Times New Roman"/>
          <w:b/>
          <w:bCs/>
          <w:color w:val="000000"/>
          <w:sz w:val="24"/>
          <w:szCs w:val="24"/>
          <w:lang w:val="kk-KZ"/>
        </w:rPr>
        <w:t>І</w:t>
      </w:r>
    </w:p>
    <w:p w:rsidR="000A4C20" w:rsidRPr="00FF37C2" w:rsidRDefault="000A4C20" w:rsidP="00FF37C2">
      <w:pPr>
        <w:pStyle w:val="ListParagraph"/>
        <w:widowControl w:val="0"/>
        <w:numPr>
          <w:ilvl w:val="0"/>
          <w:numId w:val="19"/>
        </w:numPr>
        <w:tabs>
          <w:tab w:val="left" w:pos="1097"/>
          <w:tab w:val="left" w:pos="2688"/>
          <w:tab w:val="left" w:pos="4165"/>
          <w:tab w:val="left" w:pos="5131"/>
          <w:tab w:val="left" w:pos="6499"/>
          <w:tab w:val="left" w:pos="7213"/>
          <w:tab w:val="left" w:pos="8514"/>
        </w:tabs>
        <w:spacing w:line="240" w:lineRule="auto"/>
        <w:ind w:right="-49"/>
        <w:jc w:val="both"/>
        <w:rPr>
          <w:rFonts w:ascii="Times New Roman" w:hAnsi="Times New Roman"/>
          <w:sz w:val="24"/>
          <w:szCs w:val="24"/>
          <w:lang w:val="kk-KZ"/>
        </w:rPr>
      </w:pPr>
      <w:r w:rsidRPr="00FF37C2">
        <w:rPr>
          <w:rFonts w:ascii="Times New Roman" w:hAnsi="Times New Roman"/>
          <w:sz w:val="24"/>
          <w:szCs w:val="24"/>
          <w:lang w:val="kk-KZ"/>
        </w:rPr>
        <w:t>Пән бойынша қорытынды емтиханға1-ші аралық бақылау, Midterm және 2-ші АБ бойынша 50 баллдан жоғары алған білім алушы жіберіледі.</w:t>
      </w:r>
    </w:p>
    <w:p w:rsidR="000A4C20" w:rsidRPr="00FF37C2" w:rsidRDefault="000A4C20" w:rsidP="00FF37C2">
      <w:pPr>
        <w:widowControl w:val="0"/>
        <w:numPr>
          <w:ilvl w:val="0"/>
          <w:numId w:val="19"/>
        </w:numPr>
        <w:tabs>
          <w:tab w:val="left" w:pos="1097"/>
          <w:tab w:val="left" w:pos="2688"/>
          <w:tab w:val="left" w:pos="4165"/>
          <w:tab w:val="left" w:pos="5131"/>
          <w:tab w:val="left" w:pos="6499"/>
          <w:tab w:val="left" w:pos="7213"/>
          <w:tab w:val="left" w:pos="8514"/>
        </w:tabs>
        <w:spacing w:line="240" w:lineRule="auto"/>
        <w:ind w:right="-49"/>
        <w:contextualSpacing/>
        <w:jc w:val="both"/>
        <w:rPr>
          <w:rFonts w:ascii="Times New Roman" w:hAnsi="Times New Roman"/>
          <w:sz w:val="24"/>
          <w:szCs w:val="24"/>
          <w:lang w:val="kk-KZ"/>
        </w:rPr>
      </w:pPr>
      <w:r w:rsidRPr="00FF37C2">
        <w:rPr>
          <w:rFonts w:ascii="Times New Roman" w:hAnsi="Times New Roman"/>
          <w:sz w:val="24"/>
          <w:szCs w:val="24"/>
          <w:lang w:val="kk-KZ"/>
        </w:rPr>
        <w:t>Студент қорытынды емтиханға жеке куәлігімен келуі шарт.</w:t>
      </w:r>
    </w:p>
    <w:p w:rsidR="000A4C20" w:rsidRPr="00FF37C2" w:rsidRDefault="000A4C20" w:rsidP="00FF37C2">
      <w:pPr>
        <w:pStyle w:val="msonormalcxspmiddle"/>
        <w:widowControl w:val="0"/>
        <w:numPr>
          <w:ilvl w:val="0"/>
          <w:numId w:val="19"/>
        </w:numPr>
        <w:tabs>
          <w:tab w:val="left" w:pos="1097"/>
          <w:tab w:val="left" w:pos="2688"/>
          <w:tab w:val="left" w:pos="4165"/>
          <w:tab w:val="left" w:pos="5131"/>
          <w:tab w:val="left" w:pos="6499"/>
          <w:tab w:val="left" w:pos="7213"/>
          <w:tab w:val="left" w:pos="8514"/>
        </w:tabs>
        <w:spacing w:before="0" w:beforeAutospacing="0" w:after="160" w:afterAutospacing="0"/>
        <w:ind w:right="-49"/>
        <w:contextualSpacing/>
        <w:jc w:val="both"/>
        <w:rPr>
          <w:lang w:val="kk-KZ"/>
        </w:rPr>
      </w:pPr>
      <w:r w:rsidRPr="00FF37C2">
        <w:rPr>
          <w:lang w:val="kk-KZ"/>
        </w:rPr>
        <w:t>Қорытынды емтиханға кешігіп келген студент жіберілмейді.</w:t>
      </w:r>
    </w:p>
    <w:p w:rsidR="000A4C20" w:rsidRPr="00FF37C2" w:rsidRDefault="000A4C20" w:rsidP="00FF37C2">
      <w:pPr>
        <w:pStyle w:val="msonormalcxspmiddle"/>
        <w:widowControl w:val="0"/>
        <w:numPr>
          <w:ilvl w:val="0"/>
          <w:numId w:val="19"/>
        </w:numPr>
        <w:tabs>
          <w:tab w:val="left" w:pos="1097"/>
          <w:tab w:val="left" w:pos="2688"/>
          <w:tab w:val="left" w:pos="4165"/>
          <w:tab w:val="left" w:pos="5131"/>
          <w:tab w:val="left" w:pos="6499"/>
          <w:tab w:val="left" w:pos="7213"/>
          <w:tab w:val="left" w:pos="8514"/>
        </w:tabs>
        <w:spacing w:before="0" w:beforeAutospacing="0" w:after="160" w:afterAutospacing="0"/>
        <w:ind w:right="-49"/>
        <w:contextualSpacing/>
        <w:jc w:val="both"/>
        <w:rPr>
          <w:lang w:val="kk-KZ"/>
        </w:rPr>
      </w:pPr>
      <w:r w:rsidRPr="00FF37C2">
        <w:rPr>
          <w:lang w:val="kk-KZ"/>
        </w:rPr>
        <w:t>Емтихан тапсыру кезінде студентке шпаргалка, ұялы телефон, смарт-сағат, т.б. техникалық құралдарды (рұқсат етілген құралдардан басқа, мысалы: калькулятор, сөздік және т.б.) қолдануға, сондай-ақ басқа білім алушылармен сұрақтық жауабына қатысты сөйлесуге тыйым салынады.</w:t>
      </w:r>
    </w:p>
    <w:p w:rsidR="000A4C20" w:rsidRPr="00FF37C2" w:rsidRDefault="000A4C20" w:rsidP="00FF37C2">
      <w:pPr>
        <w:widowControl w:val="0"/>
        <w:tabs>
          <w:tab w:val="left" w:pos="1097"/>
          <w:tab w:val="left" w:pos="2688"/>
          <w:tab w:val="left" w:pos="4165"/>
          <w:tab w:val="left" w:pos="5131"/>
          <w:tab w:val="left" w:pos="6499"/>
          <w:tab w:val="left" w:pos="7213"/>
          <w:tab w:val="left" w:pos="8514"/>
        </w:tabs>
        <w:spacing w:line="240" w:lineRule="auto"/>
        <w:ind w:right="-20"/>
        <w:jc w:val="both"/>
        <w:rPr>
          <w:rFonts w:ascii="Times New Roman" w:hAnsi="Times New Roman"/>
          <w:b/>
          <w:bCs/>
          <w:sz w:val="24"/>
          <w:szCs w:val="24"/>
          <w:lang w:val="kk-KZ"/>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 xml:space="preserve">н </w:t>
      </w:r>
      <w:r w:rsidRPr="00FF37C2">
        <w:rPr>
          <w:rFonts w:ascii="Times New Roman" w:hAnsi="Times New Roman"/>
          <w:b/>
          <w:bCs/>
          <w:spacing w:val="1"/>
          <w:sz w:val="24"/>
          <w:szCs w:val="24"/>
          <w:lang w:val="kk-KZ"/>
        </w:rPr>
        <w:t>ны</w:t>
      </w:r>
      <w:r w:rsidRPr="00FF37C2">
        <w:rPr>
          <w:rFonts w:ascii="Times New Roman" w:hAnsi="Times New Roman"/>
          <w:b/>
          <w:bCs/>
          <w:sz w:val="24"/>
          <w:szCs w:val="24"/>
          <w:lang w:val="kk-KZ"/>
        </w:rPr>
        <w:t xml:space="preserve">саны  </w:t>
      </w:r>
      <w:r w:rsidRPr="00FF37C2">
        <w:rPr>
          <w:rFonts w:ascii="Times New Roman" w:hAnsi="Times New Roman"/>
          <w:b/>
          <w:bCs/>
          <w:spacing w:val="-1"/>
          <w:sz w:val="24"/>
          <w:szCs w:val="24"/>
          <w:lang w:val="kk-KZ"/>
        </w:rPr>
        <w:t>- жазба</w:t>
      </w:r>
      <w:r w:rsidRPr="00FF37C2">
        <w:rPr>
          <w:rFonts w:ascii="Times New Roman" w:hAnsi="Times New Roman"/>
          <w:b/>
          <w:bCs/>
          <w:sz w:val="24"/>
          <w:szCs w:val="24"/>
          <w:lang w:val="kk-KZ"/>
        </w:rPr>
        <w:t>ша (эссе)</w:t>
      </w:r>
    </w:p>
    <w:p w:rsidR="000A4C20" w:rsidRPr="00FF37C2" w:rsidRDefault="000A4C20" w:rsidP="00FF37C2">
      <w:pPr>
        <w:widowControl w:val="0"/>
        <w:spacing w:line="240" w:lineRule="auto"/>
        <w:ind w:right="-20"/>
        <w:jc w:val="both"/>
        <w:rPr>
          <w:rFonts w:ascii="Times New Roman" w:hAnsi="Times New Roman"/>
          <w:sz w:val="24"/>
          <w:szCs w:val="24"/>
          <w:lang w:val="kk-KZ" w:eastAsia="ru-RU"/>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н</w:t>
      </w:r>
      <w:r w:rsidRPr="00FF37C2">
        <w:rPr>
          <w:rFonts w:ascii="Times New Roman" w:hAnsi="Times New Roman"/>
          <w:b/>
          <w:bCs/>
          <w:spacing w:val="1"/>
          <w:sz w:val="24"/>
          <w:szCs w:val="24"/>
          <w:lang w:val="kk-KZ"/>
        </w:rPr>
        <w:t>д</w:t>
      </w:r>
      <w:r w:rsidRPr="00FF37C2">
        <w:rPr>
          <w:rFonts w:ascii="Times New Roman" w:hAnsi="Times New Roman"/>
          <w:b/>
          <w:bCs/>
          <w:sz w:val="24"/>
          <w:szCs w:val="24"/>
          <w:lang w:val="kk-KZ"/>
        </w:rPr>
        <w:t xml:space="preserve">ы </w:t>
      </w:r>
      <w:r w:rsidRPr="00FF37C2">
        <w:rPr>
          <w:rFonts w:ascii="Times New Roman" w:hAnsi="Times New Roman"/>
          <w:b/>
          <w:bCs/>
          <w:spacing w:val="-2"/>
          <w:w w:val="113"/>
          <w:sz w:val="24"/>
          <w:szCs w:val="24"/>
          <w:lang w:val="kk-KZ"/>
        </w:rPr>
        <w:t>ө</w:t>
      </w:r>
      <w:r w:rsidRPr="00FF37C2">
        <w:rPr>
          <w:rFonts w:ascii="Times New Roman" w:hAnsi="Times New Roman"/>
          <w:b/>
          <w:bCs/>
          <w:spacing w:val="1"/>
          <w:sz w:val="24"/>
          <w:szCs w:val="24"/>
          <w:lang w:val="kk-KZ"/>
        </w:rPr>
        <w:t>т</w:t>
      </w:r>
      <w:r w:rsidRPr="00FF37C2">
        <w:rPr>
          <w:rFonts w:ascii="Times New Roman" w:hAnsi="Times New Roman"/>
          <w:b/>
          <w:bCs/>
          <w:sz w:val="24"/>
          <w:szCs w:val="24"/>
          <w:lang w:val="kk-KZ"/>
        </w:rPr>
        <w:t>кізу кес</w:t>
      </w:r>
      <w:r w:rsidRPr="00FF37C2">
        <w:rPr>
          <w:rFonts w:ascii="Times New Roman" w:hAnsi="Times New Roman"/>
          <w:b/>
          <w:bCs/>
          <w:spacing w:val="1"/>
          <w:sz w:val="24"/>
          <w:szCs w:val="24"/>
          <w:lang w:val="kk-KZ"/>
        </w:rPr>
        <w:t>т</w:t>
      </w:r>
      <w:r w:rsidRPr="00FF37C2">
        <w:rPr>
          <w:rFonts w:ascii="Times New Roman" w:hAnsi="Times New Roman"/>
          <w:b/>
          <w:bCs/>
          <w:sz w:val="24"/>
          <w:szCs w:val="24"/>
          <w:lang w:val="kk-KZ"/>
        </w:rPr>
        <w:t>ес</w:t>
      </w:r>
      <w:r w:rsidRPr="00FF37C2">
        <w:rPr>
          <w:rFonts w:ascii="Times New Roman" w:hAnsi="Times New Roman"/>
          <w:b/>
          <w:bCs/>
          <w:spacing w:val="1"/>
          <w:sz w:val="24"/>
          <w:szCs w:val="24"/>
          <w:lang w:val="kk-KZ"/>
        </w:rPr>
        <w:t>і</w:t>
      </w:r>
      <w:r w:rsidRPr="00FF37C2">
        <w:rPr>
          <w:rFonts w:ascii="Times New Roman" w:hAnsi="Times New Roman"/>
          <w:sz w:val="24"/>
          <w:szCs w:val="24"/>
          <w:lang w:val="kk-KZ"/>
        </w:rPr>
        <w:t>: бекітілген кестеге сәйкес оффлайн форматта</w:t>
      </w:r>
    </w:p>
    <w:p w:rsidR="000A4C20" w:rsidRPr="00FF37C2" w:rsidRDefault="000A4C20" w:rsidP="00FF37C2">
      <w:pPr>
        <w:widowControl w:val="0"/>
        <w:spacing w:line="240" w:lineRule="auto"/>
        <w:ind w:right="-20"/>
        <w:jc w:val="both"/>
        <w:rPr>
          <w:rFonts w:ascii="Times New Roman" w:hAnsi="Times New Roman"/>
          <w:bCs/>
          <w:sz w:val="24"/>
          <w:szCs w:val="24"/>
          <w:lang w:val="kk-KZ"/>
        </w:rPr>
      </w:pPr>
      <w:r w:rsidRPr="00FF37C2">
        <w:rPr>
          <w:rFonts w:ascii="Times New Roman" w:hAnsi="Times New Roman"/>
          <w:b/>
          <w:bCs/>
          <w:sz w:val="24"/>
          <w:szCs w:val="24"/>
          <w:lang w:val="kk-KZ"/>
        </w:rPr>
        <w:t xml:space="preserve">Сұрақтар саны: </w:t>
      </w:r>
      <w:r w:rsidRPr="00FF37C2">
        <w:rPr>
          <w:rFonts w:ascii="Times New Roman" w:hAnsi="Times New Roman"/>
          <w:bCs/>
          <w:sz w:val="24"/>
          <w:szCs w:val="24"/>
          <w:lang w:val="kk-KZ"/>
        </w:rPr>
        <w:t>1 студентке таңдау үшін 3 тақырып беріледі</w:t>
      </w:r>
    </w:p>
    <w:p w:rsidR="000A4C20" w:rsidRPr="00FF37C2" w:rsidRDefault="000A4C20" w:rsidP="00FF37C2">
      <w:pPr>
        <w:tabs>
          <w:tab w:val="left" w:pos="900"/>
        </w:tabs>
        <w:spacing w:after="0" w:line="240" w:lineRule="auto"/>
        <w:jc w:val="both"/>
        <w:rPr>
          <w:rFonts w:ascii="Times New Roman" w:hAnsi="Times New Roman"/>
          <w:bCs/>
          <w:sz w:val="24"/>
          <w:szCs w:val="24"/>
          <w:lang w:val="kk-KZ"/>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 xml:space="preserve">н </w:t>
      </w:r>
      <w:r w:rsidRPr="00FF37C2">
        <w:rPr>
          <w:rFonts w:ascii="Times New Roman" w:hAnsi="Times New Roman"/>
          <w:b/>
          <w:bCs/>
          <w:spacing w:val="-9"/>
          <w:sz w:val="24"/>
          <w:szCs w:val="24"/>
          <w:lang w:val="kk-KZ"/>
        </w:rPr>
        <w:t>ұза</w:t>
      </w:r>
      <w:r w:rsidRPr="00FF37C2">
        <w:rPr>
          <w:rFonts w:ascii="Times New Roman" w:hAnsi="Times New Roman"/>
          <w:b/>
          <w:bCs/>
          <w:spacing w:val="-10"/>
          <w:sz w:val="24"/>
          <w:szCs w:val="24"/>
          <w:lang w:val="kk-KZ"/>
        </w:rPr>
        <w:t>қ</w:t>
      </w:r>
      <w:r w:rsidRPr="00FF37C2">
        <w:rPr>
          <w:rFonts w:ascii="Times New Roman" w:hAnsi="Times New Roman"/>
          <w:b/>
          <w:bCs/>
          <w:spacing w:val="-8"/>
          <w:sz w:val="24"/>
          <w:szCs w:val="24"/>
          <w:lang w:val="kk-KZ"/>
        </w:rPr>
        <w:t>т</w:t>
      </w:r>
      <w:r w:rsidRPr="00FF37C2">
        <w:rPr>
          <w:rFonts w:ascii="Times New Roman" w:hAnsi="Times New Roman"/>
          <w:b/>
          <w:bCs/>
          <w:spacing w:val="-9"/>
          <w:sz w:val="24"/>
          <w:szCs w:val="24"/>
          <w:lang w:val="kk-KZ"/>
        </w:rPr>
        <w:t xml:space="preserve">ығы: </w:t>
      </w:r>
      <w:r w:rsidRPr="00FF37C2">
        <w:rPr>
          <w:rFonts w:ascii="Times New Roman" w:hAnsi="Times New Roman"/>
          <w:bCs/>
          <w:sz w:val="24"/>
          <w:szCs w:val="24"/>
          <w:lang w:val="kk-KZ"/>
        </w:rPr>
        <w:t xml:space="preserve">1 студентке  эссені орындау үшін бір сағат отыз минут уақыт беріледі.   </w:t>
      </w:r>
    </w:p>
    <w:p w:rsidR="000A4C20" w:rsidRPr="00FF37C2" w:rsidRDefault="000A4C20" w:rsidP="00FF37C2">
      <w:pPr>
        <w:widowControl w:val="0"/>
        <w:spacing w:line="240" w:lineRule="auto"/>
        <w:ind w:left="1" w:right="46"/>
        <w:rPr>
          <w:rFonts w:ascii="Times New Roman" w:hAnsi="Times New Roman"/>
          <w:sz w:val="24"/>
          <w:szCs w:val="24"/>
          <w:lang w:val="kk-KZ"/>
        </w:rPr>
      </w:pPr>
      <w:r w:rsidRPr="00FF37C2">
        <w:rPr>
          <w:rFonts w:ascii="Times New Roman" w:hAnsi="Times New Roman"/>
          <w:b/>
          <w:bCs/>
          <w:spacing w:val="1"/>
          <w:sz w:val="24"/>
          <w:szCs w:val="24"/>
          <w:lang w:val="kk-KZ"/>
        </w:rPr>
        <w:t>Б</w:t>
      </w:r>
      <w:r w:rsidRPr="00FF37C2">
        <w:rPr>
          <w:rFonts w:ascii="Times New Roman" w:hAnsi="Times New Roman"/>
          <w:b/>
          <w:bCs/>
          <w:sz w:val="24"/>
          <w:szCs w:val="24"/>
          <w:lang w:val="kk-KZ"/>
        </w:rPr>
        <w:t>ағалау сая</w:t>
      </w:r>
      <w:r w:rsidRPr="00FF37C2">
        <w:rPr>
          <w:rFonts w:ascii="Times New Roman" w:hAnsi="Times New Roman"/>
          <w:b/>
          <w:bCs/>
          <w:spacing w:val="-1"/>
          <w:sz w:val="24"/>
          <w:szCs w:val="24"/>
          <w:lang w:val="kk-KZ"/>
        </w:rPr>
        <w:t>с</w:t>
      </w:r>
      <w:r w:rsidRPr="00FF37C2">
        <w:rPr>
          <w:rFonts w:ascii="Times New Roman" w:hAnsi="Times New Roman"/>
          <w:b/>
          <w:bCs/>
          <w:sz w:val="24"/>
          <w:szCs w:val="24"/>
          <w:lang w:val="kk-KZ"/>
        </w:rPr>
        <w:t>аты</w:t>
      </w:r>
      <w:r w:rsidRPr="00FF37C2">
        <w:rPr>
          <w:rFonts w:ascii="Times New Roman" w:hAnsi="Times New Roman"/>
          <w:sz w:val="24"/>
          <w:szCs w:val="24"/>
          <w:lang w:val="kk-KZ"/>
        </w:rPr>
        <w:t xml:space="preserve">: Емтихан қабылдаушы тұлға студенттің жауабына сәйкес балл қояды. </w:t>
      </w:r>
    </w:p>
    <w:p w:rsidR="000A4C20" w:rsidRPr="00FF37C2" w:rsidRDefault="000A4C20" w:rsidP="00FF37C2">
      <w:pPr>
        <w:spacing w:after="0"/>
        <w:jc w:val="center"/>
        <w:rPr>
          <w:rFonts w:ascii="Times New Roman" w:hAnsi="Times New Roman"/>
          <w:color w:val="4A442A"/>
          <w:sz w:val="24"/>
          <w:szCs w:val="24"/>
          <w:lang w:val="kk-KZ"/>
        </w:rPr>
      </w:pPr>
      <w:r w:rsidRPr="00FF37C2">
        <w:rPr>
          <w:rFonts w:ascii="Times New Roman" w:hAnsi="Times New Roman"/>
          <w:b/>
          <w:bCs/>
          <w:sz w:val="24"/>
          <w:szCs w:val="24"/>
          <w:lang w:val="kk-KZ"/>
        </w:rPr>
        <w:t>Ескер</w:t>
      </w:r>
      <w:r w:rsidRPr="00FF37C2">
        <w:rPr>
          <w:rFonts w:ascii="Times New Roman" w:hAnsi="Times New Roman"/>
          <w:b/>
          <w:bCs/>
          <w:spacing w:val="2"/>
          <w:sz w:val="24"/>
          <w:szCs w:val="24"/>
          <w:lang w:val="kk-KZ"/>
        </w:rPr>
        <w:t>т</w:t>
      </w:r>
      <w:r w:rsidRPr="00FF37C2">
        <w:rPr>
          <w:rFonts w:ascii="Times New Roman" w:hAnsi="Times New Roman"/>
          <w:b/>
          <w:bCs/>
          <w:sz w:val="24"/>
          <w:szCs w:val="24"/>
          <w:lang w:val="kk-KZ"/>
        </w:rPr>
        <w:t>у:</w:t>
      </w:r>
      <w:r w:rsidRPr="00FF37C2">
        <w:rPr>
          <w:rFonts w:ascii="Times New Roman" w:hAnsi="Times New Roman"/>
          <w:sz w:val="24"/>
          <w:szCs w:val="24"/>
          <w:lang w:val="kk-KZ"/>
        </w:rPr>
        <w:t xml:space="preserve"> Егер </w:t>
      </w:r>
      <w:r w:rsidRPr="00FF37C2">
        <w:rPr>
          <w:rFonts w:ascii="Times New Roman" w:hAnsi="Times New Roman"/>
          <w:spacing w:val="-1"/>
          <w:sz w:val="24"/>
          <w:szCs w:val="24"/>
          <w:lang w:val="kk-KZ"/>
        </w:rPr>
        <w:t>с</w:t>
      </w:r>
      <w:r w:rsidRPr="00FF37C2">
        <w:rPr>
          <w:rFonts w:ascii="Times New Roman" w:hAnsi="Times New Roman"/>
          <w:spacing w:val="4"/>
          <w:sz w:val="24"/>
          <w:szCs w:val="24"/>
          <w:lang w:val="kk-KZ"/>
        </w:rPr>
        <w:t>т</w:t>
      </w:r>
      <w:r w:rsidRPr="00FF37C2">
        <w:rPr>
          <w:rFonts w:ascii="Times New Roman" w:hAnsi="Times New Roman"/>
          <w:spacing w:val="-6"/>
          <w:sz w:val="24"/>
          <w:szCs w:val="24"/>
          <w:lang w:val="kk-KZ"/>
        </w:rPr>
        <w:t>у</w:t>
      </w:r>
      <w:r w:rsidRPr="00FF37C2">
        <w:rPr>
          <w:rFonts w:ascii="Times New Roman" w:hAnsi="Times New Roman"/>
          <w:spacing w:val="2"/>
          <w:sz w:val="24"/>
          <w:szCs w:val="24"/>
          <w:lang w:val="kk-KZ"/>
        </w:rPr>
        <w:t>д</w:t>
      </w:r>
      <w:r w:rsidRPr="00FF37C2">
        <w:rPr>
          <w:rFonts w:ascii="Times New Roman" w:hAnsi="Times New Roman"/>
          <w:sz w:val="24"/>
          <w:szCs w:val="24"/>
          <w:lang w:val="kk-KZ"/>
        </w:rPr>
        <w:t xml:space="preserve">ент </w:t>
      </w:r>
      <w:r>
        <w:rPr>
          <w:rFonts w:ascii="Times New Roman" w:hAnsi="Times New Roman"/>
          <w:sz w:val="24"/>
          <w:szCs w:val="24"/>
          <w:lang w:val="kk-KZ"/>
        </w:rPr>
        <w:t>жазба</w:t>
      </w:r>
      <w:r w:rsidRPr="00FF37C2">
        <w:rPr>
          <w:rFonts w:ascii="Times New Roman" w:hAnsi="Times New Roman"/>
          <w:sz w:val="24"/>
          <w:szCs w:val="24"/>
          <w:lang w:val="kk-KZ"/>
        </w:rPr>
        <w:t xml:space="preserve">ша емтихан </w:t>
      </w:r>
      <w:r w:rsidRPr="00FF37C2">
        <w:rPr>
          <w:rFonts w:ascii="Times New Roman" w:hAnsi="Times New Roman"/>
          <w:spacing w:val="-1"/>
          <w:sz w:val="24"/>
          <w:szCs w:val="24"/>
          <w:lang w:val="kk-KZ"/>
        </w:rPr>
        <w:t>е</w:t>
      </w:r>
      <w:r w:rsidRPr="00FF37C2">
        <w:rPr>
          <w:rFonts w:ascii="Times New Roman" w:hAnsi="Times New Roman"/>
          <w:sz w:val="24"/>
          <w:szCs w:val="24"/>
          <w:lang w:val="kk-KZ"/>
        </w:rPr>
        <w:t>р</w:t>
      </w:r>
      <w:r w:rsidRPr="00FF37C2">
        <w:rPr>
          <w:rFonts w:ascii="Times New Roman" w:hAnsi="Times New Roman"/>
          <w:spacing w:val="-1"/>
          <w:sz w:val="24"/>
          <w:szCs w:val="24"/>
          <w:lang w:val="kk-KZ"/>
        </w:rPr>
        <w:t>е</w:t>
      </w:r>
      <w:r w:rsidRPr="00FF37C2">
        <w:rPr>
          <w:rFonts w:ascii="Times New Roman" w:hAnsi="Times New Roman"/>
          <w:spacing w:val="1"/>
          <w:sz w:val="24"/>
          <w:szCs w:val="24"/>
          <w:lang w:val="kk-KZ"/>
        </w:rPr>
        <w:t>ж</w:t>
      </w:r>
      <w:r w:rsidRPr="00FF37C2">
        <w:rPr>
          <w:rFonts w:ascii="Times New Roman" w:hAnsi="Times New Roman"/>
          <w:sz w:val="24"/>
          <w:szCs w:val="24"/>
          <w:lang w:val="kk-KZ"/>
        </w:rPr>
        <w:t>елерін бұ</w:t>
      </w:r>
      <w:r w:rsidRPr="00FF37C2">
        <w:rPr>
          <w:rFonts w:ascii="Times New Roman" w:hAnsi="Times New Roman"/>
          <w:spacing w:val="1"/>
          <w:sz w:val="24"/>
          <w:szCs w:val="24"/>
          <w:lang w:val="kk-KZ"/>
        </w:rPr>
        <w:t>з</w:t>
      </w:r>
      <w:r w:rsidRPr="00FF37C2">
        <w:rPr>
          <w:rFonts w:ascii="Times New Roman" w:hAnsi="Times New Roman"/>
          <w:sz w:val="24"/>
          <w:szCs w:val="24"/>
          <w:lang w:val="kk-KZ"/>
        </w:rPr>
        <w:t>са (шпаргалка қолданғаны анықталса немесе т.б. жағдайлар), оның</w:t>
      </w:r>
      <w:r w:rsidRPr="00FF37C2">
        <w:rPr>
          <w:rFonts w:ascii="Times New Roman" w:hAnsi="Times New Roman"/>
          <w:spacing w:val="1"/>
          <w:sz w:val="24"/>
          <w:szCs w:val="24"/>
          <w:lang w:val="kk-KZ"/>
        </w:rPr>
        <w:t xml:space="preserve"> н</w:t>
      </w:r>
      <w:r w:rsidRPr="00FF37C2">
        <w:rPr>
          <w:rFonts w:ascii="Times New Roman" w:hAnsi="Times New Roman"/>
          <w:sz w:val="24"/>
          <w:szCs w:val="24"/>
          <w:lang w:val="kk-KZ"/>
        </w:rPr>
        <w:t>ә</w:t>
      </w:r>
      <w:r w:rsidRPr="00FF37C2">
        <w:rPr>
          <w:rFonts w:ascii="Times New Roman" w:hAnsi="Times New Roman"/>
          <w:spacing w:val="-2"/>
          <w:sz w:val="24"/>
          <w:szCs w:val="24"/>
          <w:lang w:val="kk-KZ"/>
        </w:rPr>
        <w:t>т</w:t>
      </w:r>
      <w:r w:rsidRPr="00FF37C2">
        <w:rPr>
          <w:rFonts w:ascii="Times New Roman" w:hAnsi="Times New Roman"/>
          <w:sz w:val="24"/>
          <w:szCs w:val="24"/>
          <w:lang w:val="kk-KZ"/>
        </w:rPr>
        <w:t>иже</w:t>
      </w:r>
      <w:r w:rsidRPr="00FF37C2">
        <w:rPr>
          <w:rFonts w:ascii="Times New Roman" w:hAnsi="Times New Roman"/>
          <w:spacing w:val="-1"/>
          <w:sz w:val="24"/>
          <w:szCs w:val="24"/>
          <w:lang w:val="kk-KZ"/>
        </w:rPr>
        <w:t>с</w:t>
      </w:r>
      <w:r w:rsidRPr="00FF37C2">
        <w:rPr>
          <w:rFonts w:ascii="Times New Roman" w:hAnsi="Times New Roman"/>
          <w:sz w:val="24"/>
          <w:szCs w:val="24"/>
          <w:lang w:val="kk-KZ"/>
        </w:rPr>
        <w:t>і жо</w:t>
      </w:r>
      <w:r w:rsidRPr="00FF37C2">
        <w:rPr>
          <w:rFonts w:ascii="Times New Roman" w:hAnsi="Times New Roman"/>
          <w:spacing w:val="1"/>
          <w:sz w:val="24"/>
          <w:szCs w:val="24"/>
          <w:lang w:val="kk-KZ"/>
        </w:rPr>
        <w:t>й</w:t>
      </w:r>
      <w:r w:rsidRPr="00FF37C2">
        <w:rPr>
          <w:rFonts w:ascii="Times New Roman" w:hAnsi="Times New Roman"/>
          <w:sz w:val="24"/>
          <w:szCs w:val="24"/>
          <w:lang w:val="kk-KZ"/>
        </w:rPr>
        <w:t>ылады</w:t>
      </w:r>
      <w:r w:rsidRPr="00FF37C2">
        <w:rPr>
          <w:rFonts w:ascii="Times New Roman" w:hAnsi="Times New Roman"/>
          <w:b/>
          <w:caps/>
          <w:sz w:val="24"/>
          <w:szCs w:val="24"/>
          <w:lang w:val="kk-KZ"/>
        </w:rPr>
        <w:br/>
      </w:r>
      <w:r w:rsidRPr="00FF37C2">
        <w:rPr>
          <w:rFonts w:ascii="Times New Roman" w:hAnsi="Times New Roman"/>
          <w:b/>
          <w:sz w:val="24"/>
          <w:szCs w:val="24"/>
          <w:lang w:val="kk-KZ"/>
        </w:rPr>
        <w:t xml:space="preserve">                                                                                               </w:t>
      </w:r>
      <w:r w:rsidRPr="00FF37C2">
        <w:rPr>
          <w:rFonts w:ascii="Times New Roman" w:hAnsi="Times New Roman"/>
          <w:b/>
          <w:color w:val="404040"/>
          <w:sz w:val="24"/>
          <w:szCs w:val="24"/>
          <w:lang w:val="kk-KZ"/>
        </w:rPr>
        <w:t xml:space="preserve">                                                                                                                  </w:t>
      </w:r>
    </w:p>
    <w:p w:rsidR="000A4C20" w:rsidRPr="00FF37C2" w:rsidRDefault="000A4C20" w:rsidP="00FF37C2">
      <w:pPr>
        <w:spacing w:after="0" w:line="240" w:lineRule="auto"/>
        <w:ind w:firstLine="567"/>
        <w:jc w:val="both"/>
        <w:rPr>
          <w:rFonts w:ascii="Times New Roman" w:hAnsi="Times New Roman"/>
          <w:b/>
          <w:sz w:val="24"/>
          <w:szCs w:val="24"/>
          <w:lang w:val="kk-KZ"/>
        </w:rPr>
      </w:pPr>
      <w:r w:rsidRPr="00FF37C2">
        <w:rPr>
          <w:rFonts w:ascii="Times New Roman" w:hAnsi="Times New Roman"/>
          <w:b/>
          <w:sz w:val="24"/>
          <w:szCs w:val="24"/>
          <w:lang w:val="kk-KZ"/>
        </w:rPr>
        <w:t xml:space="preserve"> </w:t>
      </w:r>
      <w:r>
        <w:rPr>
          <w:rFonts w:ascii="Times New Roman" w:hAnsi="Times New Roman"/>
          <w:b/>
          <w:sz w:val="24"/>
          <w:szCs w:val="24"/>
          <w:lang w:val="kk-KZ"/>
        </w:rPr>
        <w:t>Метафизика</w:t>
      </w:r>
      <w:r w:rsidRPr="00FF37C2">
        <w:rPr>
          <w:rFonts w:ascii="Times New Roman" w:hAnsi="Times New Roman"/>
          <w:b/>
          <w:sz w:val="24"/>
          <w:szCs w:val="24"/>
          <w:lang w:val="kk-KZ"/>
        </w:rPr>
        <w:t xml:space="preserve"> бойынша емтиханының мақсаттары мен міндеттері</w:t>
      </w:r>
    </w:p>
    <w:p w:rsidR="000A4C20" w:rsidRPr="00FF37C2" w:rsidRDefault="000A4C20" w:rsidP="00FF37C2">
      <w:pPr>
        <w:tabs>
          <w:tab w:val="left" w:pos="566"/>
          <w:tab w:val="left" w:pos="851"/>
        </w:tabs>
        <w:spacing w:after="0" w:line="240" w:lineRule="auto"/>
        <w:ind w:firstLine="567"/>
        <w:jc w:val="both"/>
        <w:rPr>
          <w:rFonts w:ascii="Times New Roman" w:hAnsi="Times New Roman"/>
          <w:bCs/>
          <w:sz w:val="24"/>
          <w:szCs w:val="24"/>
          <w:lang w:val="kk-KZ"/>
        </w:rPr>
      </w:pPr>
      <w:r w:rsidRPr="00FF37C2">
        <w:rPr>
          <w:rStyle w:val="12"/>
          <w:rFonts w:ascii="Times New Roman" w:hAnsi="Times New Roman"/>
          <w:b w:val="0"/>
          <w:sz w:val="24"/>
          <w:szCs w:val="24"/>
          <w:lang w:val="kk-KZ"/>
        </w:rPr>
        <w:t xml:space="preserve">Қорытынды емтиханға шығарылатын оқу тақырыптары силлабусқа сәйкес келтіріледі және дәріс, семинар мен өзіндік жұмыс тақырыптарын қамтиды. Қажеті бар жағдайда аталған нысандарды қарауға болады. Қорытынды емтихан Қазақстандағы мәдени мұра мен ескерткіштер туралы </w:t>
      </w:r>
      <w:r w:rsidRPr="00FF37C2">
        <w:rPr>
          <w:rStyle w:val="12"/>
          <w:rFonts w:ascii="Times New Roman" w:hAnsi="Times New Roman"/>
          <w:sz w:val="24"/>
          <w:szCs w:val="24"/>
          <w:lang w:val="kk-KZ"/>
        </w:rPr>
        <w:t>эссе</w:t>
      </w:r>
      <w:r w:rsidRPr="00FF37C2">
        <w:rPr>
          <w:rStyle w:val="12"/>
          <w:rFonts w:ascii="Times New Roman" w:hAnsi="Times New Roman"/>
          <w:b w:val="0"/>
          <w:sz w:val="24"/>
          <w:szCs w:val="24"/>
          <w:lang w:val="kk-KZ"/>
        </w:rPr>
        <w:t xml:space="preserve"> түрінде  қабылданады</w:t>
      </w:r>
      <w:r w:rsidRPr="00FF37C2">
        <w:rPr>
          <w:rFonts w:ascii="Times New Roman" w:hAnsi="Times New Roman"/>
          <w:b/>
          <w:bCs/>
          <w:sz w:val="24"/>
          <w:szCs w:val="24"/>
          <w:lang w:val="kk-KZ"/>
        </w:rPr>
        <w:t>.</w:t>
      </w:r>
      <w:r w:rsidRPr="00FF37C2">
        <w:rPr>
          <w:rFonts w:ascii="Times New Roman" w:hAnsi="Times New Roman"/>
          <w:bCs/>
          <w:sz w:val="24"/>
          <w:szCs w:val="24"/>
          <w:lang w:val="kk-KZ"/>
        </w:rPr>
        <w:t xml:space="preserve"> </w:t>
      </w:r>
    </w:p>
    <w:p w:rsidR="000A4C20" w:rsidRPr="00FF37C2" w:rsidRDefault="000A4C20" w:rsidP="00FF37C2">
      <w:pPr>
        <w:tabs>
          <w:tab w:val="left" w:pos="566"/>
          <w:tab w:val="left" w:pos="851"/>
        </w:tabs>
        <w:spacing w:after="0" w:line="240" w:lineRule="auto"/>
        <w:ind w:firstLine="567"/>
        <w:jc w:val="both"/>
        <w:rPr>
          <w:rFonts w:ascii="Times New Roman" w:hAnsi="Times New Roman"/>
          <w:sz w:val="24"/>
          <w:szCs w:val="24"/>
          <w:lang w:val="kk-KZ"/>
        </w:rPr>
      </w:pPr>
      <w:r w:rsidRPr="00FF37C2">
        <w:rPr>
          <w:rFonts w:ascii="Times New Roman" w:hAnsi="Times New Roman"/>
          <w:bCs/>
          <w:sz w:val="24"/>
          <w:szCs w:val="24"/>
          <w:lang w:val="kk-KZ"/>
        </w:rPr>
        <w:t>Эссенің орындалатын тақырыптары «Универ» жүйесіне алдын ала жүктеледі.  Е</w:t>
      </w:r>
      <w:r w:rsidRPr="00FF37C2">
        <w:rPr>
          <w:rFonts w:ascii="Times New Roman" w:hAnsi="Times New Roman"/>
          <w:sz w:val="24"/>
          <w:szCs w:val="24"/>
          <w:lang w:val="kk-KZ"/>
        </w:rPr>
        <w:t xml:space="preserve">мтиханның мақсаты:  бакалавриатта алған білімдерін, дағдыларын толықтыру мақсатында және бакалавриат  бағдарламасында нақты білімдерін нақтылау  үшін арналған бағдарлама  болып табылады. Бағдарлама студенттерге негізгі фундаментальді  оқу жоспарына және  мәдениеттанудың типтік бағдарламасына сәйкес келеді. </w:t>
      </w:r>
    </w:p>
    <w:p w:rsidR="000A4C20" w:rsidRPr="00FF37C2" w:rsidRDefault="000A4C20" w:rsidP="00FF37C2">
      <w:p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 xml:space="preserve">       </w:t>
      </w:r>
      <w:r w:rsidRPr="00FF37C2">
        <w:rPr>
          <w:rFonts w:ascii="Times New Roman" w:hAnsi="Times New Roman"/>
          <w:b/>
          <w:sz w:val="24"/>
          <w:szCs w:val="24"/>
          <w:lang w:val="kk-KZ"/>
        </w:rPr>
        <w:t>Эссенің құрылымы:</w:t>
      </w:r>
      <w:r w:rsidRPr="00FF37C2">
        <w:rPr>
          <w:rFonts w:ascii="Times New Roman" w:hAnsi="Times New Roman"/>
          <w:sz w:val="24"/>
          <w:szCs w:val="24"/>
          <w:lang w:val="kk-KZ"/>
        </w:rPr>
        <w:t xml:space="preserve"> кіріспе, теориялық баяндама, тарихи мысалдар, өзіндік тәжірибе. Студент тақырыпқа байланысты </w:t>
      </w:r>
      <w:r w:rsidRPr="00FF37C2">
        <w:rPr>
          <w:rFonts w:ascii="Times New Roman" w:hAnsi="Times New Roman"/>
          <w:b/>
          <w:sz w:val="24"/>
          <w:szCs w:val="24"/>
          <w:lang w:val="kk-KZ"/>
        </w:rPr>
        <w:t>қосымша матриалдарды</w:t>
      </w:r>
      <w:r w:rsidRPr="00FF37C2">
        <w:rPr>
          <w:rFonts w:ascii="Times New Roman" w:hAnsi="Times New Roman"/>
          <w:sz w:val="24"/>
          <w:szCs w:val="24"/>
          <w:lang w:val="kk-KZ"/>
        </w:rPr>
        <w:t xml:space="preserve"> жүктей алады. Жазбаша жауап пен қосымша матриалдар </w:t>
      </w:r>
      <w:r w:rsidRPr="00FF37C2">
        <w:rPr>
          <w:rFonts w:ascii="Times New Roman" w:hAnsi="Times New Roman"/>
          <w:b/>
          <w:sz w:val="24"/>
          <w:szCs w:val="24"/>
          <w:lang w:val="kk-KZ"/>
        </w:rPr>
        <w:t>антиплагиатпен</w:t>
      </w:r>
      <w:r w:rsidRPr="00FF37C2">
        <w:rPr>
          <w:rFonts w:ascii="Times New Roman" w:hAnsi="Times New Roman"/>
          <w:sz w:val="24"/>
          <w:szCs w:val="24"/>
          <w:lang w:val="kk-KZ"/>
        </w:rPr>
        <w:t xml:space="preserve"> тексеріледі. </w:t>
      </w:r>
    </w:p>
    <w:p w:rsidR="000A4C20" w:rsidRPr="00FF37C2" w:rsidRDefault="000A4C20" w:rsidP="00FF37C2">
      <w:pPr>
        <w:tabs>
          <w:tab w:val="left" w:pos="566"/>
          <w:tab w:val="left" w:pos="851"/>
        </w:tabs>
        <w:spacing w:after="0" w:line="240" w:lineRule="auto"/>
        <w:ind w:firstLine="567"/>
        <w:jc w:val="both"/>
        <w:rPr>
          <w:rFonts w:ascii="Times New Roman" w:hAnsi="Times New Roman"/>
          <w:b/>
          <w:sz w:val="24"/>
          <w:szCs w:val="24"/>
          <w:lang w:val="kk-KZ"/>
        </w:rPr>
      </w:pPr>
      <w:r w:rsidRPr="00FF37C2">
        <w:rPr>
          <w:rFonts w:ascii="Times New Roman" w:hAnsi="Times New Roman"/>
          <w:sz w:val="24"/>
          <w:szCs w:val="24"/>
          <w:lang w:val="kk-KZ"/>
        </w:rPr>
        <w:t xml:space="preserve">Эссе орындаудағы басты </w:t>
      </w:r>
      <w:r w:rsidRPr="00FF37C2">
        <w:rPr>
          <w:rFonts w:ascii="Times New Roman" w:hAnsi="Times New Roman"/>
          <w:b/>
          <w:sz w:val="24"/>
          <w:szCs w:val="24"/>
          <w:lang w:val="kk-KZ"/>
        </w:rPr>
        <w:t>талаптар:</w:t>
      </w:r>
    </w:p>
    <w:p w:rsidR="000A4C20" w:rsidRPr="00FF37C2" w:rsidRDefault="000A4C20"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 шығармашыл сипатта көркемдік элементтері бар жатық тілмен орындалуы қажет.</w:t>
      </w:r>
    </w:p>
    <w:p w:rsidR="000A4C20" w:rsidRPr="00FF37C2" w:rsidRDefault="000A4C20"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Эссенің мазмұны тек теориялық мәселерді емес, еліміздегі мәдени туризмді өркендетуге қатысты болуы керек.</w:t>
      </w:r>
    </w:p>
    <w:p w:rsidR="000A4C20" w:rsidRPr="00FF37C2" w:rsidRDefault="000A4C20"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Әрбір студент эссені жеке оқшауланған жағдайда орындап, университеттің «Қашықтан оқыту» жүйесіне жүктеуі міндет</w:t>
      </w:r>
    </w:p>
    <w:p w:rsidR="000A4C20" w:rsidRPr="00FF37C2" w:rsidRDefault="000A4C20"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Эссенің анықталған және бекітілген тақырыптары емтиханның алдында . «Қашықтан оқыту» жүйесі арқылы жүктеледі.</w:t>
      </w:r>
    </w:p>
    <w:p w:rsidR="000A4C20" w:rsidRPr="00FF37C2" w:rsidRDefault="000A4C20" w:rsidP="00FF37C2">
      <w:pPr>
        <w:pStyle w:val="BodyText21"/>
        <w:spacing w:after="0" w:line="240" w:lineRule="auto"/>
        <w:ind w:firstLine="567"/>
        <w:jc w:val="both"/>
        <w:rPr>
          <w:rFonts w:ascii="Times New Roman" w:hAnsi="Times New Roman"/>
          <w:b/>
          <w:sz w:val="24"/>
          <w:szCs w:val="24"/>
          <w:lang w:val="kk-KZ"/>
        </w:rPr>
      </w:pPr>
      <w:r w:rsidRPr="00FF37C2">
        <w:rPr>
          <w:rFonts w:ascii="Times New Roman" w:hAnsi="Times New Roman"/>
          <w:b/>
          <w:sz w:val="24"/>
          <w:szCs w:val="24"/>
          <w:lang w:val="kk-KZ"/>
        </w:rPr>
        <w:t xml:space="preserve">Емтиханның негізгі міндеттері: </w:t>
      </w:r>
    </w:p>
    <w:p w:rsidR="000A4C20" w:rsidRPr="00FF37C2" w:rsidRDefault="000A4C20" w:rsidP="00FF37C2">
      <w:pPr>
        <w:pStyle w:val="BodyText21"/>
        <w:spacing w:after="0" w:line="240" w:lineRule="auto"/>
        <w:ind w:firstLine="567"/>
        <w:jc w:val="both"/>
        <w:rPr>
          <w:rFonts w:ascii="Times New Roman" w:hAnsi="Times New Roman"/>
          <w:sz w:val="24"/>
          <w:szCs w:val="24"/>
          <w:lang w:val="kk-KZ"/>
        </w:rPr>
      </w:pPr>
      <w:r w:rsidRPr="00FF37C2">
        <w:rPr>
          <w:rFonts w:ascii="Times New Roman" w:hAnsi="Times New Roman"/>
          <w:b/>
          <w:sz w:val="24"/>
          <w:szCs w:val="24"/>
          <w:lang w:val="kk-KZ"/>
        </w:rPr>
        <w:t>-</w:t>
      </w:r>
      <w:r w:rsidRPr="00FF37C2">
        <w:rPr>
          <w:rFonts w:ascii="Times New Roman" w:hAnsi="Times New Roman"/>
          <w:sz w:val="24"/>
          <w:szCs w:val="24"/>
          <w:lang w:val="kk-KZ"/>
        </w:rPr>
        <w:t xml:space="preserve"> болашақ студенттерді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0A4C20" w:rsidRPr="00FF37C2" w:rsidRDefault="000A4C20" w:rsidP="00FF37C2">
      <w:pPr>
        <w:pStyle w:val="BodyText21"/>
        <w:spacing w:after="0" w:line="240" w:lineRule="auto"/>
        <w:ind w:firstLine="567"/>
        <w:rPr>
          <w:rFonts w:ascii="Times New Roman" w:hAnsi="Times New Roman"/>
          <w:sz w:val="24"/>
          <w:szCs w:val="24"/>
          <w:lang w:val="kk-KZ"/>
        </w:rPr>
      </w:pPr>
      <w:r w:rsidRPr="00FF37C2">
        <w:rPr>
          <w:rFonts w:ascii="Times New Roman" w:hAnsi="Times New Roman"/>
          <w:sz w:val="24"/>
          <w:szCs w:val="24"/>
          <w:lang w:val="kk-KZ"/>
        </w:rPr>
        <w:t>- мәдени мәтінге, мәдениетке байланысты қызығушылықтарын және дағдыларын анықтау, философиялық мәдениетке кіретін  фундаментальді категориялармен  ұғымдардың жауабын қарастыру, мәдениет  концепиясын білу,  шетелдік  ойшылдардың  мәдениет байланысты қорытындыларын болашақ магистранттардың қызығушылықтарын тудыру.</w:t>
      </w:r>
    </w:p>
    <w:p w:rsidR="000A4C20" w:rsidRDefault="000A4C20" w:rsidP="00FF37C2">
      <w:pPr>
        <w:pStyle w:val="a"/>
        <w:tabs>
          <w:tab w:val="left" w:pos="317"/>
        </w:tabs>
        <w:adjustRightInd w:val="0"/>
        <w:ind w:left="0"/>
        <w:jc w:val="both"/>
        <w:rPr>
          <w:b/>
          <w:sz w:val="24"/>
          <w:szCs w:val="24"/>
          <w:lang w:val="kk-KZ"/>
        </w:rPr>
      </w:pPr>
      <w:r>
        <w:rPr>
          <w:sz w:val="24"/>
          <w:szCs w:val="24"/>
          <w:lang w:val="kk-KZ"/>
        </w:rPr>
        <w:t>- Метафизикан</w:t>
      </w:r>
      <w:r w:rsidRPr="00FF37C2">
        <w:rPr>
          <w:sz w:val="24"/>
          <w:szCs w:val="24"/>
          <w:lang w:val="kk-KZ"/>
        </w:rPr>
        <w:t xml:space="preserve">ың орнын, оның объектісі мен спецификасын, неғұрлым өзекті проблемаларды айқындауға, мәдениет феноменін, оның адамның өмірлік  іс-әрекетіндегі рөлін түсіндіре білуге, мәдениеттің базистік құндылықтарын қабылдау, сақтау, болашақ ұрпаққа бере білу жолдарын игеруге, 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жүйесіндегі орнын білуге, әртүрлі мәдениеттердің көптүрлілігі және өзіндік құндылықтығы туралы түсінік алуға, қазіргі қоғамның мәдени ортасында бағдар ала білуге, ұлттық және мәдени мұраның сақталуы және артуы жөнінде қамқор бола білуге, тұлғаның қалыптасу жағдайлары, оның бостандығы және тұлғаның  өмірді сақтау, қоршаған табиғи ортаның мәдениеті үшін жауапкершілігі туралы түсініктің болуға, қоғамдағы  адамдар арасындағы қатынастарын реттеудің адамшылық нормаларын білуге, интелектіні дамыту және таным көкжиегін кеңейту, шығармашылық </w:t>
      </w:r>
      <w:r w:rsidRPr="00FF37C2">
        <w:rPr>
          <w:spacing w:val="2"/>
          <w:sz w:val="24"/>
          <w:szCs w:val="24"/>
          <w:lang w:val="kk-KZ"/>
        </w:rPr>
        <w:t xml:space="preserve">қызметке, үздіксіз білімін көтеру қажеттілігіне  </w:t>
      </w:r>
      <w:r>
        <w:rPr>
          <w:sz w:val="24"/>
          <w:szCs w:val="24"/>
          <w:lang w:val="kk-KZ"/>
        </w:rPr>
        <w:t>б.</w:t>
      </w:r>
    </w:p>
    <w:p w:rsidR="000A4C20" w:rsidRDefault="000A4C20" w:rsidP="00FF37C2">
      <w:pPr>
        <w:tabs>
          <w:tab w:val="left" w:pos="317"/>
        </w:tabs>
        <w:adjustRightInd w:val="0"/>
        <w:spacing w:before="100" w:beforeAutospacing="1" w:after="100" w:afterAutospacing="1" w:line="240" w:lineRule="auto"/>
        <w:contextualSpacing/>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0A4C20" w:rsidRDefault="000A4C20" w:rsidP="00FF37C2">
      <w:pPr>
        <w:numPr>
          <w:ilvl w:val="0"/>
          <w:numId w:val="21"/>
        </w:numPr>
        <w:adjustRightInd w:val="0"/>
        <w:spacing w:before="100" w:beforeAutospacing="1" w:after="100" w:afterAutospacing="1" w:line="240" w:lineRule="auto"/>
        <w:ind w:left="0" w:firstLine="0"/>
        <w:contextualSpacing/>
        <w:jc w:val="both"/>
        <w:rPr>
          <w:rFonts w:ascii="Times New Roman" w:hAnsi="Times New Roman"/>
          <w:b/>
          <w:sz w:val="24"/>
          <w:szCs w:val="24"/>
        </w:rPr>
      </w:pPr>
      <w:hyperlink r:id="rId25" w:history="1">
        <w:r>
          <w:rPr>
            <w:rStyle w:val="Hyperlink"/>
            <w:rFonts w:ascii="Times New Roman" w:hAnsi="Times New Roman"/>
            <w:b/>
            <w:sz w:val="24"/>
            <w:szCs w:val="24"/>
          </w:rPr>
          <w:t>http://www.countries.ru</w:t>
        </w:r>
      </w:hyperlink>
    </w:p>
    <w:p w:rsidR="000A4C20" w:rsidRDefault="000A4C20" w:rsidP="00FF37C2">
      <w:pPr>
        <w:numPr>
          <w:ilvl w:val="0"/>
          <w:numId w:val="21"/>
        </w:numPr>
        <w:adjustRightInd w:val="0"/>
        <w:spacing w:before="100" w:beforeAutospacing="1" w:after="100" w:afterAutospacing="1" w:line="240" w:lineRule="auto"/>
        <w:ind w:left="0" w:firstLine="0"/>
        <w:contextualSpacing/>
        <w:jc w:val="both"/>
        <w:rPr>
          <w:rFonts w:ascii="Times New Roman" w:hAnsi="Times New Roman"/>
          <w:b/>
          <w:sz w:val="24"/>
          <w:szCs w:val="24"/>
        </w:rPr>
      </w:pPr>
      <w:hyperlink r:id="rId26" w:history="1">
        <w:r>
          <w:rPr>
            <w:rStyle w:val="Hyperlink"/>
            <w:rFonts w:ascii="Times New Roman" w:hAnsi="Times New Roman"/>
            <w:b/>
            <w:sz w:val="24"/>
            <w:szCs w:val="24"/>
          </w:rPr>
          <w:t>http://www.gumer.info</w:t>
        </w:r>
      </w:hyperlink>
    </w:p>
    <w:p w:rsidR="000A4C20" w:rsidRDefault="000A4C20" w:rsidP="00FF37C2">
      <w:pPr>
        <w:numPr>
          <w:ilvl w:val="0"/>
          <w:numId w:val="21"/>
        </w:numPr>
        <w:adjustRightInd w:val="0"/>
        <w:spacing w:before="100" w:beforeAutospacing="1" w:after="100" w:afterAutospacing="1" w:line="240" w:lineRule="auto"/>
        <w:ind w:left="0" w:firstLine="0"/>
        <w:contextualSpacing/>
        <w:jc w:val="both"/>
        <w:rPr>
          <w:rStyle w:val="Hyperlink"/>
        </w:rPr>
      </w:pPr>
      <w:hyperlink r:id="rId27" w:history="1">
        <w:r>
          <w:rPr>
            <w:rStyle w:val="Hyperlink"/>
            <w:rFonts w:ascii="Times New Roman" w:hAnsi="Times New Roman"/>
            <w:b/>
            <w:sz w:val="24"/>
            <w:szCs w:val="24"/>
          </w:rPr>
          <w:t>http://www.russianculture.ru/</w:t>
        </w:r>
      </w:hyperlink>
    </w:p>
    <w:p w:rsidR="000A4C20" w:rsidRPr="00CD517D" w:rsidRDefault="000A4C20" w:rsidP="00CD517D">
      <w:pPr>
        <w:tabs>
          <w:tab w:val="left" w:pos="4253"/>
        </w:tabs>
        <w:spacing w:after="0" w:line="240" w:lineRule="auto"/>
        <w:jc w:val="both"/>
        <w:rPr>
          <w:rFonts w:ascii="Times New Roman" w:hAnsi="Times New Roman"/>
          <w:b/>
          <w:sz w:val="24"/>
          <w:szCs w:val="24"/>
          <w:lang w:val="kk-KZ"/>
        </w:rPr>
      </w:pPr>
    </w:p>
    <w:p w:rsidR="000A4C20" w:rsidRPr="00CD517D" w:rsidRDefault="000A4C20" w:rsidP="00CD517D">
      <w:pPr>
        <w:tabs>
          <w:tab w:val="left" w:pos="4253"/>
        </w:tabs>
        <w:spacing w:after="0" w:line="240" w:lineRule="auto"/>
        <w:jc w:val="both"/>
        <w:rPr>
          <w:rFonts w:ascii="Times New Roman" w:hAnsi="Times New Roman"/>
          <w:sz w:val="24"/>
          <w:szCs w:val="24"/>
          <w:lang w:val="kk-KZ"/>
        </w:rPr>
      </w:pPr>
      <w:r w:rsidRPr="00CD517D">
        <w:rPr>
          <w:rFonts w:ascii="Times New Roman" w:hAnsi="Times New Roman"/>
          <w:b/>
          <w:sz w:val="24"/>
          <w:szCs w:val="24"/>
          <w:lang w:val="kk-KZ"/>
        </w:rPr>
        <w:t xml:space="preserve">1. </w:t>
      </w:r>
      <w:r w:rsidRPr="00CD517D">
        <w:rPr>
          <w:rFonts w:ascii="Times New Roman" w:hAnsi="Times New Roman"/>
          <w:sz w:val="24"/>
          <w:szCs w:val="24"/>
          <w:lang w:val="kk-KZ"/>
        </w:rPr>
        <w:t>МООК. Философия. - Алматы: Қазақ университеті, 2020</w:t>
      </w:r>
    </w:p>
    <w:p w:rsidR="000A4C20" w:rsidRPr="00B31475" w:rsidRDefault="000A4C20" w:rsidP="00CD517D">
      <w:pPr>
        <w:tabs>
          <w:tab w:val="left" w:pos="4253"/>
        </w:tabs>
        <w:spacing w:after="0" w:line="240" w:lineRule="auto"/>
        <w:jc w:val="both"/>
        <w:rPr>
          <w:rFonts w:ascii="Times New Roman" w:hAnsi="Times New Roman"/>
          <w:sz w:val="24"/>
          <w:szCs w:val="24"/>
          <w:lang w:val="kk-KZ"/>
        </w:rPr>
      </w:pPr>
      <w:r w:rsidRPr="00CD517D">
        <w:rPr>
          <w:rFonts w:ascii="Times New Roman" w:hAnsi="Times New Roman"/>
          <w:sz w:val="24"/>
          <w:szCs w:val="24"/>
          <w:lang w:val="kk-KZ"/>
        </w:rPr>
        <w:t xml:space="preserve">1.2 .Электрондық кітап-контент: Қазақстанның рухани мұрасы мен мәдени ескерткіштерінің энциклопедиясы.  Авторлар ұжымы. -  Алматы: Қазақ университеті,  </w:t>
      </w:r>
      <w:r w:rsidRPr="00B31475">
        <w:rPr>
          <w:rFonts w:ascii="Times New Roman" w:hAnsi="Times New Roman"/>
          <w:sz w:val="24"/>
          <w:szCs w:val="24"/>
          <w:lang w:val="kk-KZ"/>
        </w:rPr>
        <w:t xml:space="preserve">2018. </w:t>
      </w:r>
    </w:p>
    <w:p w:rsidR="000A4C20" w:rsidRPr="00B31475" w:rsidRDefault="000A4C20"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1.1 МООК. Ғабитов Т.Х. Философия. - Алматы: Қазақ университеті, 2020</w:t>
      </w:r>
    </w:p>
    <w:p w:rsidR="000A4C20" w:rsidRPr="00B31475" w:rsidRDefault="000A4C20" w:rsidP="001371DF">
      <w:pPr>
        <w:tabs>
          <w:tab w:val="left" w:pos="4253"/>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1.2 </w:t>
      </w:r>
      <w:r w:rsidRPr="00B31475">
        <w:rPr>
          <w:rFonts w:ascii="Times New Roman" w:hAnsi="Times New Roman"/>
          <w:sz w:val="24"/>
          <w:szCs w:val="24"/>
          <w:lang w:val="kk-KZ"/>
        </w:rPr>
        <w:t>Алан Бэрнард. Антропологияның тарихы мен теориясы (Ғабитов Т.Х. – 25 видеолекция)  Ссылка .  Тіркеу тегін:</w:t>
      </w:r>
    </w:p>
    <w:p w:rsidR="000A4C20" w:rsidRPr="00B31475" w:rsidRDefault="000A4C20"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w:t>
      </w:r>
      <w:hyperlink r:id="rId28" w:tgtFrame="_blank" w:history="1">
        <w:r w:rsidRPr="00B31475">
          <w:rPr>
            <w:rStyle w:val="Hyperlink"/>
            <w:rFonts w:ascii="Times New Roman" w:hAnsi="Times New Roman"/>
            <w:sz w:val="24"/>
            <w:szCs w:val="24"/>
            <w:lang w:val="kk-KZ"/>
          </w:rPr>
          <w:t>https://openu.kz/kz/courses/antropologiya-tarihy-men-teoriyasy</w:t>
        </w:r>
      </w:hyperlink>
      <w:r w:rsidRPr="00B31475">
        <w:rPr>
          <w:rFonts w:ascii="Times New Roman" w:hAnsi="Times New Roman"/>
          <w:sz w:val="24"/>
          <w:szCs w:val="24"/>
          <w:lang w:val="kk-KZ"/>
        </w:rPr>
        <w:t xml:space="preserve">  </w:t>
      </w:r>
    </w:p>
    <w:p w:rsidR="000A4C20" w:rsidRPr="00B31475" w:rsidRDefault="000A4C20"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xml:space="preserve">1.3 Семиосфера (Жолдубаева А.К. – 25 видеолекция) Ссылка: </w:t>
      </w:r>
      <w:hyperlink r:id="rId29" w:tgtFrame="_blank" w:history="1">
        <w:r w:rsidRPr="00B31475">
          <w:rPr>
            <w:rStyle w:val="Hyperlink"/>
            <w:rFonts w:ascii="Times New Roman" w:hAnsi="Times New Roman"/>
            <w:sz w:val="24"/>
            <w:szCs w:val="24"/>
            <w:lang w:val="kk-KZ"/>
          </w:rPr>
          <w:t>https://openu.kz/ru/courses/semiosfera</w:t>
        </w:r>
      </w:hyperlink>
      <w:r w:rsidRPr="00B31475">
        <w:rPr>
          <w:rFonts w:ascii="Times New Roman" w:hAnsi="Times New Roman"/>
          <w:sz w:val="24"/>
          <w:szCs w:val="24"/>
          <w:lang w:val="kk-KZ"/>
        </w:rPr>
        <w:t> </w:t>
      </w:r>
    </w:p>
    <w:p w:rsidR="000A4C20" w:rsidRPr="00B31475" w:rsidRDefault="000A4C20" w:rsidP="001371DF">
      <w:pPr>
        <w:tabs>
          <w:tab w:val="left" w:pos="4253"/>
        </w:tabs>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xml:space="preserve">1.4. Электрондық кітап-контент: Қазақстанның рухани мұрасы мен мәдени ескерткіштерінің энциклопедиясы.  Авторлар ұжымы. -  Алматы: Қазақ университеті,  2018. </w:t>
      </w:r>
    </w:p>
    <w:p w:rsidR="000A4C20" w:rsidRPr="00B31475" w:rsidRDefault="000A4C20" w:rsidP="001371DF">
      <w:pPr>
        <w:tabs>
          <w:tab w:val="left" w:pos="4253"/>
        </w:tabs>
        <w:spacing w:after="0" w:line="240" w:lineRule="auto"/>
        <w:jc w:val="both"/>
        <w:rPr>
          <w:rFonts w:ascii="Times New Roman" w:hAnsi="Times New Roman"/>
          <w:b/>
          <w:sz w:val="24"/>
          <w:szCs w:val="24"/>
          <w:lang w:val="kk-KZ"/>
        </w:rPr>
      </w:pPr>
      <w:r w:rsidRPr="00B31475">
        <w:rPr>
          <w:rFonts w:ascii="Times New Roman" w:hAnsi="Times New Roman"/>
          <w:b/>
          <w:sz w:val="24"/>
          <w:szCs w:val="24"/>
          <w:lang w:val="kk-KZ"/>
        </w:rPr>
        <w:t>2. Оқу әдебиеті:</w:t>
      </w:r>
    </w:p>
    <w:p w:rsidR="000A4C20" w:rsidRPr="00B31475" w:rsidRDefault="000A4C20"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2.1 .Аристотель. Метафизика. –  Батыс философиясының антологиясы. – Алматы, 2002.  С.36-47</w:t>
      </w:r>
    </w:p>
    <w:p w:rsidR="000A4C20" w:rsidRPr="00B31475" w:rsidRDefault="000A4C20"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2.2. Вольтер Метафизикалык трактат. –  Батыс философиясының антологиясы. – Алматы, 2002.  С.105-118</w:t>
      </w:r>
    </w:p>
    <w:p w:rsidR="000A4C20" w:rsidRPr="00B31475" w:rsidRDefault="000A4C20"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2.3. Хайдеггер. Метафизика деген не? –  Батыс философиясының антологиясы. – Алматы, 2002.  С.36-47</w:t>
      </w:r>
    </w:p>
    <w:p w:rsidR="000A4C20" w:rsidRPr="00B31475" w:rsidRDefault="000A4C20"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312-336</w:t>
      </w:r>
    </w:p>
    <w:p w:rsidR="000A4C20" w:rsidRPr="00B31475" w:rsidRDefault="000A4C20" w:rsidP="001371DF">
      <w:pPr>
        <w:shd w:val="clear" w:color="auto" w:fill="FFFFFF"/>
        <w:autoSpaceDE w:val="0"/>
        <w:autoSpaceDN w:val="0"/>
        <w:adjustRightInd w:val="0"/>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 xml:space="preserve">2.4.  Философия: Учебник – Алматы: Лантар Трейд, 2022.    ISBN 978-601-250-155-1. – 416 б. </w:t>
      </w:r>
    </w:p>
    <w:p w:rsidR="000A4C20" w:rsidRPr="00B31475" w:rsidRDefault="000A4C20" w:rsidP="001371DF">
      <w:pPr>
        <w:spacing w:after="0" w:line="240" w:lineRule="auto"/>
        <w:jc w:val="both"/>
        <w:rPr>
          <w:rFonts w:ascii="Times New Roman" w:hAnsi="Times New Roman"/>
          <w:sz w:val="24"/>
          <w:szCs w:val="24"/>
          <w:lang w:val="kk-KZ"/>
        </w:rPr>
      </w:pPr>
      <w:r w:rsidRPr="00B31475">
        <w:rPr>
          <w:rFonts w:ascii="Times New Roman" w:hAnsi="Times New Roman"/>
          <w:sz w:val="24"/>
          <w:szCs w:val="24"/>
          <w:lang w:val="kk-KZ"/>
        </w:rPr>
        <w:t>-04</w:t>
      </w:r>
    </w:p>
    <w:p w:rsidR="000A4C20" w:rsidRPr="00B31475" w:rsidRDefault="000A4C20" w:rsidP="00FF37C2">
      <w:pPr>
        <w:rPr>
          <w:rFonts w:ascii="Times New Roman" w:hAnsi="Times New Roman"/>
          <w:sz w:val="24"/>
          <w:szCs w:val="24"/>
        </w:rPr>
      </w:pP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lang w:val="kk-KZ"/>
        </w:rPr>
      </w:pPr>
      <w:r w:rsidRPr="00875546">
        <w:rPr>
          <w:rFonts w:ascii="Times New Roman" w:hAnsi="Times New Roman"/>
          <w:b/>
          <w:i/>
          <w:iCs/>
          <w:sz w:val="24"/>
          <w:szCs w:val="24"/>
          <w:lang w:val="kk-KZ"/>
        </w:rPr>
        <w:t>Темы Эссе</w:t>
      </w: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r w:rsidRPr="00875546">
        <w:rPr>
          <w:rFonts w:ascii="Times New Roman" w:hAnsi="Times New Roman"/>
          <w:b/>
          <w:i/>
          <w:iCs/>
          <w:sz w:val="24"/>
          <w:szCs w:val="24"/>
        </w:rPr>
        <w:t xml:space="preserve">1. Структурно-логический конспект и обсуждение первоисточника: </w:t>
      </w:r>
    </w:p>
    <w:p w:rsidR="000A4C20" w:rsidRPr="00875546" w:rsidRDefault="000A4C20" w:rsidP="00875546">
      <w:pPr>
        <w:shd w:val="clear" w:color="auto" w:fill="FFFFFF"/>
        <w:spacing w:after="0" w:line="240" w:lineRule="auto"/>
        <w:jc w:val="both"/>
        <w:rPr>
          <w:rFonts w:ascii="Times New Roman" w:hAnsi="Times New Roman"/>
          <w:sz w:val="24"/>
          <w:szCs w:val="24"/>
        </w:rPr>
      </w:pPr>
      <w:hyperlink r:id="rId30" w:tooltip="Аристотель" w:history="1">
        <w:r w:rsidRPr="00875546">
          <w:rPr>
            <w:rStyle w:val="Hyperlink"/>
            <w:rFonts w:ascii="Times New Roman" w:hAnsi="Times New Roman"/>
            <w:i/>
            <w:iCs/>
            <w:color w:val="auto"/>
            <w:sz w:val="24"/>
            <w:szCs w:val="24"/>
          </w:rPr>
          <w:t>Аристотель</w:t>
        </w:r>
      </w:hyperlink>
      <w:r w:rsidRPr="00875546">
        <w:rPr>
          <w:rFonts w:ascii="Times New Roman" w:hAnsi="Times New Roman"/>
          <w:sz w:val="24"/>
          <w:szCs w:val="24"/>
        </w:rPr>
        <w:t>. «</w:t>
      </w:r>
      <w:hyperlink r:id="rId31" w:tooltip="s:Метафизика (Аристотель)" w:history="1">
        <w:r w:rsidRPr="00875546">
          <w:rPr>
            <w:rStyle w:val="Hyperlink"/>
            <w:rFonts w:ascii="Times New Roman" w:hAnsi="Times New Roman"/>
            <w:color w:val="auto"/>
            <w:sz w:val="24"/>
            <w:szCs w:val="24"/>
          </w:rPr>
          <w:t>Метафизика</w:t>
        </w:r>
      </w:hyperlink>
      <w:r w:rsidRPr="00875546">
        <w:rPr>
          <w:rFonts w:ascii="Times New Roman" w:hAnsi="Times New Roman"/>
          <w:sz w:val="24"/>
          <w:szCs w:val="24"/>
        </w:rPr>
        <w:t>»</w:t>
      </w: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r w:rsidRPr="00875546">
        <w:rPr>
          <w:rFonts w:ascii="Times New Roman" w:hAnsi="Times New Roman"/>
          <w:b/>
          <w:i/>
          <w:iCs/>
          <w:sz w:val="24"/>
          <w:szCs w:val="24"/>
        </w:rPr>
        <w:t xml:space="preserve">2. Структурно-логический конспект и обсуждение первоисточника: </w:t>
      </w:r>
    </w:p>
    <w:p w:rsidR="000A4C20" w:rsidRPr="00875546" w:rsidRDefault="000A4C20" w:rsidP="00875546">
      <w:pPr>
        <w:shd w:val="clear" w:color="auto" w:fill="FFFFFF"/>
        <w:spacing w:after="0" w:line="240" w:lineRule="auto"/>
        <w:ind w:left="24"/>
        <w:jc w:val="both"/>
        <w:rPr>
          <w:rFonts w:ascii="Times New Roman" w:hAnsi="Times New Roman"/>
          <w:sz w:val="24"/>
          <w:szCs w:val="24"/>
        </w:rPr>
      </w:pPr>
      <w:hyperlink r:id="rId32" w:tooltip="Рене Декарт" w:history="1">
        <w:r w:rsidRPr="00875546">
          <w:rPr>
            <w:rStyle w:val="Hyperlink"/>
            <w:rFonts w:ascii="Times New Roman" w:hAnsi="Times New Roman"/>
            <w:i/>
            <w:iCs/>
            <w:color w:val="auto"/>
            <w:sz w:val="24"/>
            <w:szCs w:val="24"/>
          </w:rPr>
          <w:t>Рене Декарт</w:t>
        </w:r>
      </w:hyperlink>
      <w:r w:rsidRPr="00875546">
        <w:rPr>
          <w:rFonts w:ascii="Times New Roman" w:hAnsi="Times New Roman"/>
          <w:sz w:val="24"/>
          <w:szCs w:val="24"/>
        </w:rPr>
        <w:t>. </w:t>
      </w:r>
      <w:hyperlink r:id="rId33" w:history="1">
        <w:r w:rsidRPr="00875546">
          <w:rPr>
            <w:rStyle w:val="Hyperlink"/>
            <w:rFonts w:ascii="Times New Roman" w:hAnsi="Times New Roman"/>
            <w:color w:val="auto"/>
            <w:sz w:val="24"/>
            <w:szCs w:val="24"/>
          </w:rPr>
          <w:t>«Размышления о первой философии»</w:t>
        </w:r>
      </w:hyperlink>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r w:rsidRPr="00875546">
        <w:rPr>
          <w:rFonts w:ascii="Times New Roman" w:hAnsi="Times New Roman"/>
          <w:b/>
          <w:i/>
          <w:iCs/>
          <w:sz w:val="24"/>
          <w:szCs w:val="24"/>
        </w:rPr>
        <w:t xml:space="preserve">3. Структурно-логический конспект и обсуждение первоисточника: </w:t>
      </w:r>
    </w:p>
    <w:p w:rsidR="000A4C20" w:rsidRPr="00875546" w:rsidRDefault="000A4C20" w:rsidP="00875546">
      <w:pPr>
        <w:shd w:val="clear" w:color="auto" w:fill="FFFFFF"/>
        <w:spacing w:after="0" w:line="240" w:lineRule="auto"/>
        <w:ind w:left="24"/>
        <w:jc w:val="both"/>
        <w:rPr>
          <w:rFonts w:ascii="Times New Roman" w:hAnsi="Times New Roman"/>
          <w:sz w:val="24"/>
          <w:szCs w:val="24"/>
        </w:rPr>
      </w:pPr>
      <w:hyperlink r:id="rId34" w:tooltip="Фридрих Ницше" w:history="1">
        <w:r w:rsidRPr="00875546">
          <w:rPr>
            <w:rStyle w:val="Hyperlink"/>
            <w:rFonts w:ascii="Times New Roman" w:hAnsi="Times New Roman"/>
            <w:i/>
            <w:iCs/>
            <w:color w:val="auto"/>
            <w:sz w:val="24"/>
            <w:szCs w:val="24"/>
          </w:rPr>
          <w:t>Фридрих Ницше</w:t>
        </w:r>
      </w:hyperlink>
      <w:r w:rsidRPr="00875546">
        <w:rPr>
          <w:rFonts w:ascii="Times New Roman" w:hAnsi="Times New Roman"/>
          <w:sz w:val="24"/>
          <w:szCs w:val="24"/>
        </w:rPr>
        <w:t>. </w:t>
      </w:r>
      <w:hyperlink r:id="rId35" w:history="1">
        <w:r w:rsidRPr="00875546">
          <w:rPr>
            <w:rStyle w:val="Hyperlink"/>
            <w:rFonts w:ascii="Times New Roman" w:hAnsi="Times New Roman"/>
            <w:color w:val="auto"/>
            <w:sz w:val="24"/>
            <w:szCs w:val="24"/>
          </w:rPr>
          <w:t>«Воля к власти»</w:t>
        </w:r>
      </w:hyperlink>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r w:rsidRPr="00875546">
        <w:rPr>
          <w:rFonts w:ascii="Times New Roman" w:hAnsi="Times New Roman"/>
          <w:b/>
          <w:i/>
          <w:iCs/>
          <w:sz w:val="24"/>
          <w:szCs w:val="24"/>
        </w:rPr>
        <w:t xml:space="preserve">4. Структурно-логический конспект и обсуждение первоисточника: </w:t>
      </w:r>
    </w:p>
    <w:p w:rsidR="000A4C20" w:rsidRPr="00875546" w:rsidRDefault="000A4C20" w:rsidP="00875546">
      <w:pPr>
        <w:shd w:val="clear" w:color="auto" w:fill="FFFFFF"/>
        <w:spacing w:after="0" w:line="240" w:lineRule="auto"/>
        <w:jc w:val="both"/>
        <w:rPr>
          <w:rFonts w:ascii="Times New Roman" w:hAnsi="Times New Roman"/>
          <w:sz w:val="24"/>
          <w:szCs w:val="24"/>
        </w:rPr>
      </w:pPr>
      <w:hyperlink r:id="rId36" w:tooltip="Шелер, Макс" w:history="1">
        <w:r w:rsidRPr="00875546">
          <w:rPr>
            <w:rStyle w:val="Hyperlink"/>
            <w:rFonts w:ascii="Times New Roman" w:hAnsi="Times New Roman"/>
            <w:i/>
            <w:iCs/>
            <w:color w:val="auto"/>
            <w:sz w:val="24"/>
            <w:szCs w:val="24"/>
          </w:rPr>
          <w:t>Макс Шелер</w:t>
        </w:r>
      </w:hyperlink>
      <w:r w:rsidRPr="00875546">
        <w:rPr>
          <w:rFonts w:ascii="Times New Roman" w:hAnsi="Times New Roman"/>
          <w:sz w:val="24"/>
          <w:szCs w:val="24"/>
        </w:rPr>
        <w:t>. </w:t>
      </w:r>
      <w:hyperlink r:id="rId37" w:history="1">
        <w:r w:rsidRPr="00875546">
          <w:rPr>
            <w:rStyle w:val="Hyperlink"/>
            <w:rFonts w:ascii="Times New Roman" w:hAnsi="Times New Roman"/>
            <w:color w:val="auto"/>
            <w:sz w:val="24"/>
            <w:szCs w:val="24"/>
          </w:rPr>
          <w:t>«Положение человека в Космосе», «Философское мировоззрение» (сборник статей)</w:t>
        </w:r>
      </w:hyperlink>
      <w:r w:rsidRPr="00875546">
        <w:rPr>
          <w:rFonts w:ascii="Times New Roman" w:hAnsi="Times New Roman"/>
          <w:sz w:val="24"/>
          <w:szCs w:val="24"/>
        </w:rPr>
        <w:t> // Избранные произведения — М., 1994.</w:t>
      </w: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p>
    <w:p w:rsidR="000A4C20" w:rsidRPr="00875546" w:rsidRDefault="000A4C20" w:rsidP="00875546">
      <w:pPr>
        <w:shd w:val="clear" w:color="auto" w:fill="FFFFFF"/>
        <w:spacing w:after="0" w:line="240" w:lineRule="auto"/>
        <w:ind w:left="360"/>
        <w:jc w:val="both"/>
        <w:rPr>
          <w:rFonts w:ascii="Times New Roman" w:hAnsi="Times New Roman"/>
          <w:b/>
          <w:i/>
          <w:iCs/>
          <w:sz w:val="24"/>
          <w:szCs w:val="24"/>
        </w:rPr>
      </w:pPr>
      <w:r w:rsidRPr="00875546">
        <w:rPr>
          <w:rFonts w:ascii="Times New Roman" w:hAnsi="Times New Roman"/>
          <w:b/>
          <w:i/>
          <w:iCs/>
          <w:sz w:val="24"/>
          <w:szCs w:val="24"/>
        </w:rPr>
        <w:t xml:space="preserve">5. Структурно-логический конспект и обсуждение первоисточника: </w:t>
      </w:r>
    </w:p>
    <w:p w:rsidR="000A4C20" w:rsidRPr="00875546" w:rsidRDefault="000A4C20" w:rsidP="00875546">
      <w:pPr>
        <w:shd w:val="clear" w:color="auto" w:fill="FFFFFF"/>
        <w:spacing w:after="0" w:line="240" w:lineRule="auto"/>
        <w:ind w:left="24"/>
        <w:jc w:val="both"/>
        <w:rPr>
          <w:rFonts w:ascii="Times New Roman" w:hAnsi="Times New Roman"/>
          <w:sz w:val="24"/>
          <w:szCs w:val="24"/>
        </w:rPr>
      </w:pPr>
      <w:r w:rsidRPr="00875546">
        <w:rPr>
          <w:rFonts w:ascii="Times New Roman" w:hAnsi="Times New Roman"/>
          <w:i/>
          <w:iCs/>
          <w:sz w:val="24"/>
          <w:szCs w:val="24"/>
        </w:rPr>
        <w:t>Мартин Хайдеггер</w:t>
      </w:r>
      <w:r w:rsidRPr="00875546">
        <w:rPr>
          <w:rFonts w:ascii="Times New Roman" w:hAnsi="Times New Roman"/>
          <w:sz w:val="24"/>
          <w:szCs w:val="24"/>
        </w:rPr>
        <w:t>.  </w:t>
      </w:r>
      <w:hyperlink r:id="rId38" w:history="1">
        <w:r w:rsidRPr="00875546">
          <w:rPr>
            <w:rStyle w:val="Hyperlink"/>
            <w:rFonts w:ascii="Times New Roman" w:hAnsi="Times New Roman"/>
            <w:color w:val="auto"/>
            <w:sz w:val="24"/>
            <w:szCs w:val="24"/>
          </w:rPr>
          <w:t>«Что такое метафизика?»</w:t>
        </w:r>
      </w:hyperlink>
    </w:p>
    <w:p w:rsidR="000A4C20" w:rsidRPr="00875546" w:rsidRDefault="000A4C20" w:rsidP="00875546">
      <w:pPr>
        <w:shd w:val="clear" w:color="auto" w:fill="FFFFFF"/>
        <w:spacing w:after="0" w:line="240" w:lineRule="auto"/>
        <w:jc w:val="both"/>
        <w:rPr>
          <w:rFonts w:ascii="Times New Roman" w:hAnsi="Times New Roman"/>
          <w:b/>
          <w:i/>
          <w:iCs/>
          <w:sz w:val="24"/>
          <w:szCs w:val="24"/>
        </w:rPr>
      </w:pPr>
    </w:p>
    <w:p w:rsidR="000A4C20" w:rsidRPr="00875546" w:rsidRDefault="000A4C20" w:rsidP="00875546">
      <w:pPr>
        <w:shd w:val="clear" w:color="auto" w:fill="FFFFFF"/>
        <w:spacing w:after="0" w:line="240" w:lineRule="auto"/>
        <w:jc w:val="both"/>
        <w:rPr>
          <w:rFonts w:ascii="Times New Roman" w:hAnsi="Times New Roman"/>
          <w:b/>
          <w:i/>
          <w:iCs/>
          <w:sz w:val="24"/>
          <w:szCs w:val="24"/>
        </w:rPr>
      </w:pPr>
      <w:r w:rsidRPr="00875546">
        <w:rPr>
          <w:rFonts w:ascii="Times New Roman" w:hAnsi="Times New Roman"/>
          <w:b/>
          <w:i/>
          <w:iCs/>
          <w:sz w:val="24"/>
          <w:szCs w:val="24"/>
        </w:rPr>
        <w:t xml:space="preserve">     6. Структурно-логический конспект и обсуждение первоисточника: </w:t>
      </w:r>
    </w:p>
    <w:p w:rsidR="000A4C20" w:rsidRDefault="000A4C20" w:rsidP="00875546">
      <w:pPr>
        <w:shd w:val="clear" w:color="auto" w:fill="FFFFFF"/>
        <w:spacing w:after="0" w:line="240" w:lineRule="auto"/>
        <w:ind w:left="24"/>
        <w:jc w:val="both"/>
        <w:rPr>
          <w:rFonts w:ascii="Times New Roman" w:hAnsi="Times New Roman"/>
          <w:sz w:val="24"/>
          <w:szCs w:val="24"/>
        </w:rPr>
      </w:pPr>
      <w:r w:rsidRPr="00875546">
        <w:rPr>
          <w:rFonts w:ascii="Times New Roman" w:hAnsi="Times New Roman"/>
          <w:i/>
          <w:iCs/>
          <w:sz w:val="24"/>
          <w:szCs w:val="24"/>
        </w:rPr>
        <w:t>Мартин Хайдеггер</w:t>
      </w:r>
      <w:r w:rsidRPr="00875546">
        <w:rPr>
          <w:rFonts w:ascii="Times New Roman" w:hAnsi="Times New Roman"/>
          <w:sz w:val="24"/>
          <w:szCs w:val="24"/>
        </w:rPr>
        <w:t>. «Кант и проблема метафизики»,   </w:t>
      </w:r>
      <w:hyperlink r:id="rId39" w:history="1">
        <w:r w:rsidRPr="00875546">
          <w:rPr>
            <w:rStyle w:val="Hyperlink"/>
            <w:rFonts w:ascii="Times New Roman" w:hAnsi="Times New Roman"/>
            <w:color w:val="auto"/>
            <w:sz w:val="24"/>
            <w:szCs w:val="24"/>
          </w:rPr>
          <w:t>«Преодоление метафизики»</w:t>
        </w:r>
      </w:hyperlink>
    </w:p>
    <w:p w:rsidR="000A4C20" w:rsidRPr="00875546" w:rsidRDefault="000A4C20" w:rsidP="00875546">
      <w:pPr>
        <w:shd w:val="clear" w:color="auto" w:fill="FFFFFF"/>
        <w:spacing w:after="0" w:line="240" w:lineRule="auto"/>
        <w:ind w:left="24"/>
        <w:jc w:val="both"/>
        <w:rPr>
          <w:rFonts w:ascii="Times New Roman" w:hAnsi="Times New Roman"/>
          <w:sz w:val="24"/>
          <w:szCs w:val="24"/>
        </w:rPr>
      </w:pP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1. История человека и человечества.  Тело</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2. Душа. Страсть.  Желание</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3. Разум. Дух. Совесть. Намерение.  Мистика.</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4. Вина и Грех. Заблуждение (ошибка). Наслаждение. Сомнение</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 xml:space="preserve">5. Безразличие.  Судьба </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 xml:space="preserve">6. Культура.  Жизнь </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7 Ренессанс</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 xml:space="preserve">8. Третья субстанция.  Точка </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9. Беспокойное сознание</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10   Щедрость</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11 Чужой. Другой. Ложь</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 xml:space="preserve">12 Влюбленность.  Любовь </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 xml:space="preserve">13 Прекрасное </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 xml:space="preserve">14 Бесконечность. Смерть.  Ноль (бренность). Вред </w:t>
      </w:r>
    </w:p>
    <w:p w:rsidR="000A4C20" w:rsidRPr="00875546" w:rsidRDefault="000A4C20" w:rsidP="00875546">
      <w:pPr>
        <w:tabs>
          <w:tab w:val="right" w:leader="dot" w:pos="3402"/>
        </w:tabs>
        <w:jc w:val="both"/>
        <w:rPr>
          <w:rFonts w:ascii="Times New Roman" w:hAnsi="Times New Roman"/>
          <w:bCs/>
          <w:sz w:val="24"/>
          <w:szCs w:val="24"/>
        </w:rPr>
      </w:pPr>
      <w:r w:rsidRPr="00875546">
        <w:rPr>
          <w:rFonts w:ascii="Times New Roman" w:hAnsi="Times New Roman"/>
          <w:bCs/>
          <w:sz w:val="24"/>
          <w:szCs w:val="24"/>
        </w:rPr>
        <w:t xml:space="preserve">15 Надежда. Разумение </w:t>
      </w:r>
    </w:p>
    <w:p w:rsidR="000A4C20" w:rsidRPr="0016276D" w:rsidRDefault="000A4C20" w:rsidP="00875546">
      <w:pPr>
        <w:jc w:val="both"/>
      </w:pPr>
    </w:p>
    <w:p w:rsidR="000A4C20" w:rsidRPr="0016276D" w:rsidRDefault="000A4C20" w:rsidP="00875546"/>
    <w:p w:rsidR="000A4C20" w:rsidRPr="00875546" w:rsidRDefault="000A4C20" w:rsidP="00875546">
      <w:pPr>
        <w:shd w:val="clear" w:color="auto" w:fill="FFFFFF"/>
        <w:spacing w:after="0" w:line="240" w:lineRule="auto"/>
        <w:ind w:left="24"/>
        <w:jc w:val="both"/>
        <w:rPr>
          <w:rFonts w:ascii="Times New Roman" w:hAnsi="Times New Roman"/>
          <w:sz w:val="24"/>
          <w:szCs w:val="24"/>
        </w:rPr>
      </w:pPr>
    </w:p>
    <w:p w:rsidR="000A4C20" w:rsidRPr="00875546" w:rsidRDefault="000A4C20" w:rsidP="00875546">
      <w:pPr>
        <w:shd w:val="clear" w:color="auto" w:fill="FFFFFF"/>
        <w:spacing w:after="0" w:line="240" w:lineRule="auto"/>
        <w:ind w:left="24"/>
        <w:jc w:val="both"/>
        <w:rPr>
          <w:rFonts w:ascii="Times New Roman" w:hAnsi="Times New Roman"/>
          <w:sz w:val="24"/>
          <w:szCs w:val="24"/>
        </w:rPr>
      </w:pPr>
    </w:p>
    <w:p w:rsidR="000A4C20" w:rsidRPr="00875546" w:rsidRDefault="000A4C20" w:rsidP="00875546">
      <w:pPr>
        <w:spacing w:after="0" w:line="240" w:lineRule="auto"/>
        <w:rPr>
          <w:rFonts w:ascii="Times New Roman" w:hAnsi="Times New Roman"/>
          <w:sz w:val="24"/>
          <w:szCs w:val="24"/>
        </w:rPr>
      </w:pPr>
    </w:p>
    <w:p w:rsidR="000A4C20" w:rsidRPr="00CD517D" w:rsidRDefault="000A4C20" w:rsidP="002E4AAA">
      <w:pPr>
        <w:pStyle w:val="ListParagraph"/>
        <w:jc w:val="center"/>
        <w:rPr>
          <w:rFonts w:ascii="Times New Roman" w:hAnsi="Times New Roman"/>
          <w:sz w:val="28"/>
          <w:szCs w:val="28"/>
        </w:rPr>
      </w:pPr>
    </w:p>
    <w:sectPr w:rsidR="000A4C20" w:rsidRPr="00CD517D" w:rsidSect="00CE4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7A42"/>
    <w:multiLevelType w:val="hybridMultilevel"/>
    <w:tmpl w:val="37CE3B76"/>
    <w:lvl w:ilvl="0" w:tplc="F906F5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FC0ACF"/>
    <w:multiLevelType w:val="hybridMultilevel"/>
    <w:tmpl w:val="660C3928"/>
    <w:lvl w:ilvl="0" w:tplc="E758BA30">
      <w:start w:val="1"/>
      <w:numFmt w:val="decimal"/>
      <w:lvlText w:val="%1."/>
      <w:lvlJc w:val="left"/>
      <w:pPr>
        <w:ind w:left="1095" w:hanging="528"/>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45F0420"/>
    <w:multiLevelType w:val="hybridMultilevel"/>
    <w:tmpl w:val="BDD8AFBC"/>
    <w:lvl w:ilvl="0" w:tplc="F906F5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5AE2AB4"/>
    <w:multiLevelType w:val="hybridMultilevel"/>
    <w:tmpl w:val="FED4D790"/>
    <w:lvl w:ilvl="0" w:tplc="CD0260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80E5935"/>
    <w:multiLevelType w:val="hybridMultilevel"/>
    <w:tmpl w:val="1818C6B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5E4505"/>
    <w:multiLevelType w:val="multilevel"/>
    <w:tmpl w:val="18945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58F7356"/>
    <w:multiLevelType w:val="hybridMultilevel"/>
    <w:tmpl w:val="F244B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446ECC"/>
    <w:multiLevelType w:val="hybridMultilevel"/>
    <w:tmpl w:val="D3CCF5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A2B469A"/>
    <w:multiLevelType w:val="hybridMultilevel"/>
    <w:tmpl w:val="B13CC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2B9023B"/>
    <w:multiLevelType w:val="hybridMultilevel"/>
    <w:tmpl w:val="2EEA4AEA"/>
    <w:lvl w:ilvl="0" w:tplc="78C6D0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C285FF8"/>
    <w:multiLevelType w:val="hybridMultilevel"/>
    <w:tmpl w:val="7FD0D444"/>
    <w:lvl w:ilvl="0" w:tplc="D472D18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C53344A"/>
    <w:multiLevelType w:val="hybridMultilevel"/>
    <w:tmpl w:val="6F1CE082"/>
    <w:lvl w:ilvl="0" w:tplc="71E0024C">
      <w:start w:val="1"/>
      <w:numFmt w:val="bullet"/>
      <w:lvlText w:val=""/>
      <w:lvlJc w:val="left"/>
      <w:pPr>
        <w:tabs>
          <w:tab w:val="num" w:pos="720"/>
        </w:tabs>
        <w:ind w:left="720" w:hanging="360"/>
      </w:pPr>
      <w:rPr>
        <w:rFonts w:ascii="Wingdings 3" w:hAnsi="Wingdings 3" w:hint="default"/>
      </w:rPr>
    </w:lvl>
    <w:lvl w:ilvl="1" w:tplc="82461BC8" w:tentative="1">
      <w:start w:val="1"/>
      <w:numFmt w:val="bullet"/>
      <w:lvlText w:val=""/>
      <w:lvlJc w:val="left"/>
      <w:pPr>
        <w:tabs>
          <w:tab w:val="num" w:pos="1440"/>
        </w:tabs>
        <w:ind w:left="1440" w:hanging="360"/>
      </w:pPr>
      <w:rPr>
        <w:rFonts w:ascii="Wingdings 3" w:hAnsi="Wingdings 3" w:hint="default"/>
      </w:rPr>
    </w:lvl>
    <w:lvl w:ilvl="2" w:tplc="121C4366" w:tentative="1">
      <w:start w:val="1"/>
      <w:numFmt w:val="bullet"/>
      <w:lvlText w:val=""/>
      <w:lvlJc w:val="left"/>
      <w:pPr>
        <w:tabs>
          <w:tab w:val="num" w:pos="2160"/>
        </w:tabs>
        <w:ind w:left="2160" w:hanging="360"/>
      </w:pPr>
      <w:rPr>
        <w:rFonts w:ascii="Wingdings 3" w:hAnsi="Wingdings 3" w:hint="default"/>
      </w:rPr>
    </w:lvl>
    <w:lvl w:ilvl="3" w:tplc="1512A380" w:tentative="1">
      <w:start w:val="1"/>
      <w:numFmt w:val="bullet"/>
      <w:lvlText w:val=""/>
      <w:lvlJc w:val="left"/>
      <w:pPr>
        <w:tabs>
          <w:tab w:val="num" w:pos="2880"/>
        </w:tabs>
        <w:ind w:left="2880" w:hanging="360"/>
      </w:pPr>
      <w:rPr>
        <w:rFonts w:ascii="Wingdings 3" w:hAnsi="Wingdings 3" w:hint="default"/>
      </w:rPr>
    </w:lvl>
    <w:lvl w:ilvl="4" w:tplc="15A48D0C" w:tentative="1">
      <w:start w:val="1"/>
      <w:numFmt w:val="bullet"/>
      <w:lvlText w:val=""/>
      <w:lvlJc w:val="left"/>
      <w:pPr>
        <w:tabs>
          <w:tab w:val="num" w:pos="3600"/>
        </w:tabs>
        <w:ind w:left="3600" w:hanging="360"/>
      </w:pPr>
      <w:rPr>
        <w:rFonts w:ascii="Wingdings 3" w:hAnsi="Wingdings 3" w:hint="default"/>
      </w:rPr>
    </w:lvl>
    <w:lvl w:ilvl="5" w:tplc="7A209AAA" w:tentative="1">
      <w:start w:val="1"/>
      <w:numFmt w:val="bullet"/>
      <w:lvlText w:val=""/>
      <w:lvlJc w:val="left"/>
      <w:pPr>
        <w:tabs>
          <w:tab w:val="num" w:pos="4320"/>
        </w:tabs>
        <w:ind w:left="4320" w:hanging="360"/>
      </w:pPr>
      <w:rPr>
        <w:rFonts w:ascii="Wingdings 3" w:hAnsi="Wingdings 3" w:hint="default"/>
      </w:rPr>
    </w:lvl>
    <w:lvl w:ilvl="6" w:tplc="06401D42" w:tentative="1">
      <w:start w:val="1"/>
      <w:numFmt w:val="bullet"/>
      <w:lvlText w:val=""/>
      <w:lvlJc w:val="left"/>
      <w:pPr>
        <w:tabs>
          <w:tab w:val="num" w:pos="5040"/>
        </w:tabs>
        <w:ind w:left="5040" w:hanging="360"/>
      </w:pPr>
      <w:rPr>
        <w:rFonts w:ascii="Wingdings 3" w:hAnsi="Wingdings 3" w:hint="default"/>
      </w:rPr>
    </w:lvl>
    <w:lvl w:ilvl="7" w:tplc="F468FCEC" w:tentative="1">
      <w:start w:val="1"/>
      <w:numFmt w:val="bullet"/>
      <w:lvlText w:val=""/>
      <w:lvlJc w:val="left"/>
      <w:pPr>
        <w:tabs>
          <w:tab w:val="num" w:pos="5760"/>
        </w:tabs>
        <w:ind w:left="5760" w:hanging="360"/>
      </w:pPr>
      <w:rPr>
        <w:rFonts w:ascii="Wingdings 3" w:hAnsi="Wingdings 3" w:hint="default"/>
      </w:rPr>
    </w:lvl>
    <w:lvl w:ilvl="8" w:tplc="B3067C2A" w:tentative="1">
      <w:start w:val="1"/>
      <w:numFmt w:val="bullet"/>
      <w:lvlText w:val=""/>
      <w:lvlJc w:val="left"/>
      <w:pPr>
        <w:tabs>
          <w:tab w:val="num" w:pos="6480"/>
        </w:tabs>
        <w:ind w:left="6480" w:hanging="360"/>
      </w:pPr>
      <w:rPr>
        <w:rFonts w:ascii="Wingdings 3" w:hAnsi="Wingdings 3" w:hint="default"/>
      </w:rPr>
    </w:lvl>
  </w:abstractNum>
  <w:abstractNum w:abstractNumId="13">
    <w:nsid w:val="61507F7E"/>
    <w:multiLevelType w:val="hybridMultilevel"/>
    <w:tmpl w:val="0B4CADA8"/>
    <w:lvl w:ilvl="0" w:tplc="33B045E6">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4A43E4F"/>
    <w:multiLevelType w:val="hybridMultilevel"/>
    <w:tmpl w:val="8A16E86E"/>
    <w:lvl w:ilvl="0" w:tplc="6DBE801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72050590"/>
    <w:multiLevelType w:val="hybridMultilevel"/>
    <w:tmpl w:val="E6E8E884"/>
    <w:lvl w:ilvl="0" w:tplc="4244BF78">
      <w:start w:val="2"/>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3682E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4CC195B"/>
    <w:multiLevelType w:val="singleLevel"/>
    <w:tmpl w:val="D82ED760"/>
    <w:lvl w:ilvl="0">
      <w:start w:val="1"/>
      <w:numFmt w:val="decimal"/>
      <w:lvlText w:val="%1."/>
      <w:lvlJc w:val="left"/>
      <w:pPr>
        <w:tabs>
          <w:tab w:val="num" w:pos="360"/>
        </w:tabs>
        <w:ind w:left="360" w:hanging="360"/>
      </w:pPr>
      <w:rPr>
        <w:rFonts w:cs="Times New Roman"/>
      </w:rPr>
    </w:lvl>
  </w:abstractNum>
  <w:abstractNum w:abstractNumId="19">
    <w:nsid w:val="78813CA6"/>
    <w:multiLevelType w:val="hybridMultilevel"/>
    <w:tmpl w:val="C3E023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EC92C3B"/>
    <w:multiLevelType w:val="hybridMultilevel"/>
    <w:tmpl w:val="F98C25EE"/>
    <w:lvl w:ilvl="0" w:tplc="11BA7A88">
      <w:start w:val="1"/>
      <w:numFmt w:val="decimal"/>
      <w:lvlText w:val="%1."/>
      <w:lvlJc w:val="left"/>
      <w:pPr>
        <w:tabs>
          <w:tab w:val="num" w:pos="615"/>
        </w:tabs>
        <w:ind w:left="615" w:hanging="435"/>
      </w:pPr>
      <w:rPr>
        <w:rFonts w:cs="Times New Roman"/>
        <w:color w:val="000000"/>
        <w:sz w:val="28"/>
      </w:rPr>
    </w:lvl>
    <w:lvl w:ilvl="1" w:tplc="11BA7A88">
      <w:start w:val="1"/>
      <w:numFmt w:val="decimal"/>
      <w:lvlText w:val="%2."/>
      <w:lvlJc w:val="left"/>
      <w:pPr>
        <w:tabs>
          <w:tab w:val="num" w:pos="1515"/>
        </w:tabs>
        <w:ind w:left="1515" w:hanging="435"/>
      </w:pPr>
      <w:rPr>
        <w:rFonts w:cs="Times New Roman"/>
        <w:color w:val="00000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F4425EE"/>
    <w:multiLevelType w:val="multilevel"/>
    <w:tmpl w:val="86D64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FAF2D55"/>
    <w:multiLevelType w:val="hybridMultilevel"/>
    <w:tmpl w:val="C5528716"/>
    <w:lvl w:ilvl="0" w:tplc="F166776C">
      <w:start w:val="1"/>
      <w:numFmt w:val="bullet"/>
      <w:lvlText w:val=""/>
      <w:lvlJc w:val="left"/>
      <w:pPr>
        <w:tabs>
          <w:tab w:val="num" w:pos="720"/>
        </w:tabs>
        <w:ind w:left="720" w:hanging="360"/>
      </w:pPr>
      <w:rPr>
        <w:rFonts w:ascii="Wingdings 3" w:hAnsi="Wingdings 3" w:hint="default"/>
      </w:rPr>
    </w:lvl>
    <w:lvl w:ilvl="1" w:tplc="E51041FC" w:tentative="1">
      <w:start w:val="1"/>
      <w:numFmt w:val="bullet"/>
      <w:lvlText w:val=""/>
      <w:lvlJc w:val="left"/>
      <w:pPr>
        <w:tabs>
          <w:tab w:val="num" w:pos="1440"/>
        </w:tabs>
        <w:ind w:left="1440" w:hanging="360"/>
      </w:pPr>
      <w:rPr>
        <w:rFonts w:ascii="Wingdings 3" w:hAnsi="Wingdings 3" w:hint="default"/>
      </w:rPr>
    </w:lvl>
    <w:lvl w:ilvl="2" w:tplc="DB92FE36" w:tentative="1">
      <w:start w:val="1"/>
      <w:numFmt w:val="bullet"/>
      <w:lvlText w:val=""/>
      <w:lvlJc w:val="left"/>
      <w:pPr>
        <w:tabs>
          <w:tab w:val="num" w:pos="2160"/>
        </w:tabs>
        <w:ind w:left="2160" w:hanging="360"/>
      </w:pPr>
      <w:rPr>
        <w:rFonts w:ascii="Wingdings 3" w:hAnsi="Wingdings 3" w:hint="default"/>
      </w:rPr>
    </w:lvl>
    <w:lvl w:ilvl="3" w:tplc="258CE04E" w:tentative="1">
      <w:start w:val="1"/>
      <w:numFmt w:val="bullet"/>
      <w:lvlText w:val=""/>
      <w:lvlJc w:val="left"/>
      <w:pPr>
        <w:tabs>
          <w:tab w:val="num" w:pos="2880"/>
        </w:tabs>
        <w:ind w:left="2880" w:hanging="360"/>
      </w:pPr>
      <w:rPr>
        <w:rFonts w:ascii="Wingdings 3" w:hAnsi="Wingdings 3" w:hint="default"/>
      </w:rPr>
    </w:lvl>
    <w:lvl w:ilvl="4" w:tplc="A8CACCF4" w:tentative="1">
      <w:start w:val="1"/>
      <w:numFmt w:val="bullet"/>
      <w:lvlText w:val=""/>
      <w:lvlJc w:val="left"/>
      <w:pPr>
        <w:tabs>
          <w:tab w:val="num" w:pos="3600"/>
        </w:tabs>
        <w:ind w:left="3600" w:hanging="360"/>
      </w:pPr>
      <w:rPr>
        <w:rFonts w:ascii="Wingdings 3" w:hAnsi="Wingdings 3" w:hint="default"/>
      </w:rPr>
    </w:lvl>
    <w:lvl w:ilvl="5" w:tplc="31CE345A" w:tentative="1">
      <w:start w:val="1"/>
      <w:numFmt w:val="bullet"/>
      <w:lvlText w:val=""/>
      <w:lvlJc w:val="left"/>
      <w:pPr>
        <w:tabs>
          <w:tab w:val="num" w:pos="4320"/>
        </w:tabs>
        <w:ind w:left="4320" w:hanging="360"/>
      </w:pPr>
      <w:rPr>
        <w:rFonts w:ascii="Wingdings 3" w:hAnsi="Wingdings 3" w:hint="default"/>
      </w:rPr>
    </w:lvl>
    <w:lvl w:ilvl="6" w:tplc="D50811FC" w:tentative="1">
      <w:start w:val="1"/>
      <w:numFmt w:val="bullet"/>
      <w:lvlText w:val=""/>
      <w:lvlJc w:val="left"/>
      <w:pPr>
        <w:tabs>
          <w:tab w:val="num" w:pos="5040"/>
        </w:tabs>
        <w:ind w:left="5040" w:hanging="360"/>
      </w:pPr>
      <w:rPr>
        <w:rFonts w:ascii="Wingdings 3" w:hAnsi="Wingdings 3" w:hint="default"/>
      </w:rPr>
    </w:lvl>
    <w:lvl w:ilvl="7" w:tplc="53E86E16" w:tentative="1">
      <w:start w:val="1"/>
      <w:numFmt w:val="bullet"/>
      <w:lvlText w:val=""/>
      <w:lvlJc w:val="left"/>
      <w:pPr>
        <w:tabs>
          <w:tab w:val="num" w:pos="5760"/>
        </w:tabs>
        <w:ind w:left="5760" w:hanging="360"/>
      </w:pPr>
      <w:rPr>
        <w:rFonts w:ascii="Wingdings 3" w:hAnsi="Wingdings 3" w:hint="default"/>
      </w:rPr>
    </w:lvl>
    <w:lvl w:ilvl="8" w:tplc="B71C3970"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18"/>
    <w:lvlOverride w:ilvl="0">
      <w:startOverride w:val="1"/>
    </w:lvlOverride>
  </w:num>
  <w:num w:numId="3">
    <w:abstractNumId w:val="0"/>
  </w:num>
  <w:num w:numId="4">
    <w:abstractNumId w:val="12"/>
  </w:num>
  <w:num w:numId="5">
    <w:abstractNumId w:val="10"/>
  </w:num>
  <w:num w:numId="6">
    <w:abstractNumId w:val="8"/>
  </w:num>
  <w:num w:numId="7">
    <w:abstractNumId w:val="22"/>
  </w:num>
  <w:num w:numId="8">
    <w:abstractNumId w:val="11"/>
  </w:num>
  <w:num w:numId="9">
    <w:abstractNumId w:val="21"/>
  </w:num>
  <w:num w:numId="10">
    <w:abstractNumId w:val="3"/>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7"/>
  </w:num>
  <w:num w:numId="16">
    <w:abstractNumId w:val="4"/>
  </w:num>
  <w:num w:numId="17">
    <w:abstractNumId w:val="2"/>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9"/>
  </w:num>
  <w:num w:numId="24">
    <w:abstractNumId w:val="19"/>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C88"/>
    <w:rsid w:val="00007C66"/>
    <w:rsid w:val="0002768C"/>
    <w:rsid w:val="00055F8F"/>
    <w:rsid w:val="00080D42"/>
    <w:rsid w:val="000A4C20"/>
    <w:rsid w:val="000E1E4F"/>
    <w:rsid w:val="00123382"/>
    <w:rsid w:val="001321BE"/>
    <w:rsid w:val="001371DF"/>
    <w:rsid w:val="001557C4"/>
    <w:rsid w:val="0016276D"/>
    <w:rsid w:val="001728BA"/>
    <w:rsid w:val="001F3C48"/>
    <w:rsid w:val="00203FE6"/>
    <w:rsid w:val="00215AC8"/>
    <w:rsid w:val="00221ADA"/>
    <w:rsid w:val="00240ED1"/>
    <w:rsid w:val="002539F2"/>
    <w:rsid w:val="00261E15"/>
    <w:rsid w:val="00264C7C"/>
    <w:rsid w:val="002E170B"/>
    <w:rsid w:val="002E4AAA"/>
    <w:rsid w:val="002F6D92"/>
    <w:rsid w:val="003253ED"/>
    <w:rsid w:val="00367CDB"/>
    <w:rsid w:val="00402225"/>
    <w:rsid w:val="004843CB"/>
    <w:rsid w:val="00497608"/>
    <w:rsid w:val="004B1748"/>
    <w:rsid w:val="004B41A0"/>
    <w:rsid w:val="00523D24"/>
    <w:rsid w:val="00530967"/>
    <w:rsid w:val="00533D9C"/>
    <w:rsid w:val="00534FDC"/>
    <w:rsid w:val="005A11DB"/>
    <w:rsid w:val="005B7F36"/>
    <w:rsid w:val="0066115C"/>
    <w:rsid w:val="00663E1F"/>
    <w:rsid w:val="00666C72"/>
    <w:rsid w:val="00680084"/>
    <w:rsid w:val="006833DD"/>
    <w:rsid w:val="006C1C4E"/>
    <w:rsid w:val="00712C88"/>
    <w:rsid w:val="007255F1"/>
    <w:rsid w:val="007278A8"/>
    <w:rsid w:val="007315CC"/>
    <w:rsid w:val="0074172F"/>
    <w:rsid w:val="00770800"/>
    <w:rsid w:val="007A3136"/>
    <w:rsid w:val="007E08A2"/>
    <w:rsid w:val="007F3995"/>
    <w:rsid w:val="00805E44"/>
    <w:rsid w:val="00806579"/>
    <w:rsid w:val="008348EC"/>
    <w:rsid w:val="00857FD6"/>
    <w:rsid w:val="00875546"/>
    <w:rsid w:val="00875EA1"/>
    <w:rsid w:val="008C103D"/>
    <w:rsid w:val="008C766D"/>
    <w:rsid w:val="008D53EF"/>
    <w:rsid w:val="00921B75"/>
    <w:rsid w:val="00933789"/>
    <w:rsid w:val="009509A4"/>
    <w:rsid w:val="009666F4"/>
    <w:rsid w:val="009845BD"/>
    <w:rsid w:val="009C0312"/>
    <w:rsid w:val="009D51D7"/>
    <w:rsid w:val="00A023BD"/>
    <w:rsid w:val="00A0273F"/>
    <w:rsid w:val="00A06152"/>
    <w:rsid w:val="00AB015E"/>
    <w:rsid w:val="00AC520C"/>
    <w:rsid w:val="00AC605F"/>
    <w:rsid w:val="00AC7C1E"/>
    <w:rsid w:val="00AD2755"/>
    <w:rsid w:val="00AD744B"/>
    <w:rsid w:val="00B1100E"/>
    <w:rsid w:val="00B31475"/>
    <w:rsid w:val="00B47410"/>
    <w:rsid w:val="00B57B05"/>
    <w:rsid w:val="00B841D9"/>
    <w:rsid w:val="00B85B81"/>
    <w:rsid w:val="00BA6FC4"/>
    <w:rsid w:val="00BB1F38"/>
    <w:rsid w:val="00C342CA"/>
    <w:rsid w:val="00C55D99"/>
    <w:rsid w:val="00C7741A"/>
    <w:rsid w:val="00C93AD6"/>
    <w:rsid w:val="00CB0631"/>
    <w:rsid w:val="00CB6A15"/>
    <w:rsid w:val="00CD517D"/>
    <w:rsid w:val="00CD5287"/>
    <w:rsid w:val="00CD6C76"/>
    <w:rsid w:val="00CE1224"/>
    <w:rsid w:val="00CE4AD2"/>
    <w:rsid w:val="00CE511A"/>
    <w:rsid w:val="00D11F07"/>
    <w:rsid w:val="00D478DF"/>
    <w:rsid w:val="00D71AE2"/>
    <w:rsid w:val="00D825CB"/>
    <w:rsid w:val="00D918C3"/>
    <w:rsid w:val="00D96AA8"/>
    <w:rsid w:val="00DC70ED"/>
    <w:rsid w:val="00DD2E03"/>
    <w:rsid w:val="00DE3D14"/>
    <w:rsid w:val="00DE5803"/>
    <w:rsid w:val="00E449CC"/>
    <w:rsid w:val="00E633FD"/>
    <w:rsid w:val="00E63F34"/>
    <w:rsid w:val="00E734B9"/>
    <w:rsid w:val="00EB1FA1"/>
    <w:rsid w:val="00EB6301"/>
    <w:rsid w:val="00EC2AD5"/>
    <w:rsid w:val="00F0112B"/>
    <w:rsid w:val="00F16AFB"/>
    <w:rsid w:val="00F22F1E"/>
    <w:rsid w:val="00F41481"/>
    <w:rsid w:val="00F44313"/>
    <w:rsid w:val="00F44C4E"/>
    <w:rsid w:val="00F45134"/>
    <w:rsid w:val="00F72E89"/>
    <w:rsid w:val="00F77582"/>
    <w:rsid w:val="00FF37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D2"/>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без абзаца,маркированный,ПАРАГРАФ"/>
    <w:basedOn w:val="Normal"/>
    <w:link w:val="ListParagraphChar"/>
    <w:uiPriority w:val="99"/>
    <w:qFormat/>
    <w:rsid w:val="00712C88"/>
    <w:pPr>
      <w:ind w:left="720"/>
      <w:contextualSpacing/>
    </w:pPr>
  </w:style>
  <w:style w:type="character" w:customStyle="1" w:styleId="Bodytext2">
    <w:name w:val="Body text (2)_"/>
    <w:link w:val="Bodytext20"/>
    <w:uiPriority w:val="99"/>
    <w:locked/>
    <w:rsid w:val="00D11F07"/>
    <w:rPr>
      <w:rFonts w:ascii="Times New Roman" w:hAnsi="Times New Roman"/>
      <w:sz w:val="26"/>
      <w:shd w:val="clear" w:color="auto" w:fill="FFFFFF"/>
    </w:rPr>
  </w:style>
  <w:style w:type="character" w:customStyle="1" w:styleId="Bodytext3">
    <w:name w:val="Body text (3)_"/>
    <w:link w:val="Bodytext30"/>
    <w:uiPriority w:val="99"/>
    <w:locked/>
    <w:rsid w:val="00D11F07"/>
    <w:rPr>
      <w:rFonts w:ascii="Times New Roman" w:hAnsi="Times New Roman"/>
      <w:b/>
      <w:sz w:val="26"/>
      <w:shd w:val="clear" w:color="auto" w:fill="FFFFFF"/>
    </w:rPr>
  </w:style>
  <w:style w:type="paragraph" w:customStyle="1" w:styleId="Bodytext20">
    <w:name w:val="Body text (2)"/>
    <w:basedOn w:val="Normal"/>
    <w:link w:val="Bodytext2"/>
    <w:uiPriority w:val="99"/>
    <w:rsid w:val="00D11F07"/>
    <w:pPr>
      <w:widowControl w:val="0"/>
      <w:shd w:val="clear" w:color="auto" w:fill="FFFFFF"/>
      <w:spacing w:after="1920" w:line="739" w:lineRule="exact"/>
      <w:jc w:val="center"/>
    </w:pPr>
    <w:rPr>
      <w:rFonts w:ascii="Times New Roman" w:hAnsi="Times New Roman"/>
      <w:sz w:val="26"/>
      <w:szCs w:val="20"/>
      <w:lang w:val="en-US" w:eastAsia="ru-RU"/>
    </w:rPr>
  </w:style>
  <w:style w:type="paragraph" w:customStyle="1" w:styleId="Bodytext30">
    <w:name w:val="Body text (3)"/>
    <w:basedOn w:val="Normal"/>
    <w:link w:val="Bodytext3"/>
    <w:uiPriority w:val="99"/>
    <w:rsid w:val="00D11F07"/>
    <w:pPr>
      <w:widowControl w:val="0"/>
      <w:shd w:val="clear" w:color="auto" w:fill="FFFFFF"/>
      <w:spacing w:before="1920" w:after="0" w:line="365" w:lineRule="exact"/>
      <w:jc w:val="center"/>
    </w:pPr>
    <w:rPr>
      <w:rFonts w:ascii="Times New Roman" w:hAnsi="Times New Roman"/>
      <w:b/>
      <w:sz w:val="26"/>
      <w:szCs w:val="20"/>
      <w:lang w:val="en-US" w:eastAsia="ru-RU"/>
    </w:rPr>
  </w:style>
  <w:style w:type="character" w:customStyle="1" w:styleId="Bodytext3NotBold">
    <w:name w:val="Body text (3) + Not Bold"/>
    <w:uiPriority w:val="99"/>
    <w:rsid w:val="00D11F07"/>
    <w:rPr>
      <w:rFonts w:ascii="Times New Roman" w:hAnsi="Times New Roman"/>
      <w:b/>
      <w:color w:val="000000"/>
      <w:spacing w:val="0"/>
      <w:w w:val="100"/>
      <w:position w:val="0"/>
      <w:sz w:val="26"/>
      <w:u w:val="none"/>
      <w:shd w:val="clear" w:color="auto" w:fill="FFFFFF"/>
      <w:lang w:val="ru-RU" w:eastAsia="ru-RU"/>
    </w:rPr>
  </w:style>
  <w:style w:type="paragraph" w:styleId="NoSpacing">
    <w:name w:val="No Spacing"/>
    <w:link w:val="NoSpacingChar"/>
    <w:uiPriority w:val="99"/>
    <w:qFormat/>
    <w:rsid w:val="00D11F07"/>
    <w:pPr>
      <w:spacing w:after="160" w:line="259" w:lineRule="auto"/>
    </w:pPr>
    <w:rPr>
      <w:lang w:eastAsia="ru-RU"/>
    </w:rPr>
  </w:style>
  <w:style w:type="character" w:customStyle="1" w:styleId="BodyTextChar">
    <w:name w:val="Body Text Char"/>
    <w:link w:val="BodyText"/>
    <w:uiPriority w:val="99"/>
    <w:semiHidden/>
    <w:locked/>
    <w:rsid w:val="00D11F07"/>
    <w:rPr>
      <w:sz w:val="24"/>
    </w:rPr>
  </w:style>
  <w:style w:type="paragraph" w:styleId="BodyText">
    <w:name w:val="Body Text"/>
    <w:basedOn w:val="Normal"/>
    <w:link w:val="BodyTextChar"/>
    <w:uiPriority w:val="99"/>
    <w:semiHidden/>
    <w:rsid w:val="00D11F07"/>
    <w:pPr>
      <w:spacing w:after="0" w:line="240" w:lineRule="auto"/>
      <w:jc w:val="both"/>
    </w:pPr>
    <w:rPr>
      <w:sz w:val="24"/>
      <w:szCs w:val="20"/>
      <w:lang w:val="en-US" w:eastAsia="ru-RU"/>
    </w:rPr>
  </w:style>
  <w:style w:type="character" w:customStyle="1" w:styleId="BodyTextChar1">
    <w:name w:val="Body Text Char1"/>
    <w:basedOn w:val="DefaultParagraphFont"/>
    <w:link w:val="BodyText"/>
    <w:uiPriority w:val="99"/>
    <w:semiHidden/>
    <w:locked/>
    <w:rsid w:val="00663E1F"/>
    <w:rPr>
      <w:rFonts w:cs="Times New Roman"/>
      <w:lang w:val="ru-RU"/>
    </w:rPr>
  </w:style>
  <w:style w:type="character" w:customStyle="1" w:styleId="1">
    <w:name w:val="Основной текст Знак1"/>
    <w:basedOn w:val="DefaultParagraphFont"/>
    <w:uiPriority w:val="99"/>
    <w:semiHidden/>
    <w:rsid w:val="00D11F07"/>
    <w:rPr>
      <w:rFonts w:cs="Times New Roman"/>
    </w:rPr>
  </w:style>
  <w:style w:type="character" w:customStyle="1" w:styleId="translation-chunk">
    <w:name w:val="translation-chunk"/>
    <w:uiPriority w:val="99"/>
    <w:rsid w:val="00D11F07"/>
  </w:style>
  <w:style w:type="character" w:customStyle="1" w:styleId="NoSpacingChar">
    <w:name w:val="No Spacing Char"/>
    <w:link w:val="NoSpacing"/>
    <w:uiPriority w:val="99"/>
    <w:locked/>
    <w:rsid w:val="00D11F07"/>
    <w:rPr>
      <w:sz w:val="22"/>
      <w:lang w:eastAsia="ru-RU"/>
    </w:rPr>
  </w:style>
  <w:style w:type="character" w:customStyle="1" w:styleId="shorttext">
    <w:name w:val="short_text"/>
    <w:uiPriority w:val="99"/>
    <w:rsid w:val="007255F1"/>
  </w:style>
  <w:style w:type="character" w:styleId="Hyperlink">
    <w:name w:val="Hyperlink"/>
    <w:basedOn w:val="DefaultParagraphFont"/>
    <w:uiPriority w:val="99"/>
    <w:rsid w:val="007255F1"/>
    <w:rPr>
      <w:rFonts w:cs="Times New Roman"/>
      <w:color w:val="0000FF"/>
      <w:u w:val="single"/>
    </w:rPr>
  </w:style>
  <w:style w:type="character" w:customStyle="1" w:styleId="ListParagraphChar">
    <w:name w:val="List Paragraph Char"/>
    <w:aliases w:val="без абзаца Char,маркированный Char,ПАРАГРАФ Char"/>
    <w:link w:val="ListParagraph"/>
    <w:uiPriority w:val="99"/>
    <w:locked/>
    <w:rsid w:val="007255F1"/>
  </w:style>
  <w:style w:type="character" w:styleId="HTMLCite">
    <w:name w:val="HTML Cite"/>
    <w:basedOn w:val="DefaultParagraphFont"/>
    <w:uiPriority w:val="99"/>
    <w:semiHidden/>
    <w:rsid w:val="007255F1"/>
    <w:rPr>
      <w:rFonts w:cs="Times New Roman"/>
      <w:i/>
      <w:iCs/>
    </w:rPr>
  </w:style>
  <w:style w:type="character" w:styleId="Strong">
    <w:name w:val="Strong"/>
    <w:basedOn w:val="DefaultParagraphFont"/>
    <w:uiPriority w:val="99"/>
    <w:qFormat/>
    <w:rsid w:val="00123382"/>
    <w:rPr>
      <w:rFonts w:cs="Times New Roman"/>
      <w:b/>
      <w:bCs/>
    </w:rPr>
  </w:style>
  <w:style w:type="paragraph" w:styleId="BodyTextIndent">
    <w:name w:val="Body Text Indent"/>
    <w:basedOn w:val="Normal"/>
    <w:link w:val="BodyTextIndentChar"/>
    <w:uiPriority w:val="99"/>
    <w:semiHidden/>
    <w:rsid w:val="00921B75"/>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921B75"/>
    <w:rPr>
      <w:rFonts w:ascii="Times New Roman" w:hAnsi="Times New Roman" w:cs="Times New Roman"/>
      <w:sz w:val="24"/>
      <w:szCs w:val="24"/>
      <w:lang w:eastAsia="ru-RU"/>
    </w:rPr>
  </w:style>
  <w:style w:type="paragraph" w:styleId="NormalWeb">
    <w:name w:val="Normal (Web)"/>
    <w:aliases w:val="Обычный (веб) Знак1,Обычный (веб) Знак Знак,Обычный (веб) Знак,Обычный (Web)"/>
    <w:basedOn w:val="Normal"/>
    <w:uiPriority w:val="99"/>
    <w:rsid w:val="002E4AAA"/>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locked/>
    <w:rsid w:val="003253ED"/>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1">
    <w:name w:val="Body Text 2"/>
    <w:basedOn w:val="Normal"/>
    <w:link w:val="BodyText2Char"/>
    <w:uiPriority w:val="99"/>
    <w:rsid w:val="00FF37C2"/>
    <w:pPr>
      <w:spacing w:after="120" w:line="480" w:lineRule="auto"/>
    </w:pPr>
  </w:style>
  <w:style w:type="character" w:customStyle="1" w:styleId="BodyText2Char">
    <w:name w:val="Body Text 2 Char"/>
    <w:basedOn w:val="DefaultParagraphFont"/>
    <w:link w:val="BodyText21"/>
    <w:uiPriority w:val="99"/>
    <w:semiHidden/>
    <w:locked/>
    <w:rsid w:val="00680084"/>
    <w:rPr>
      <w:rFonts w:cs="Times New Roman"/>
      <w:lang w:val="ru-RU"/>
    </w:rPr>
  </w:style>
  <w:style w:type="character" w:customStyle="1" w:styleId="12">
    <w:name w:val="Знак Знак12"/>
    <w:basedOn w:val="DefaultParagraphFont"/>
    <w:uiPriority w:val="99"/>
    <w:semiHidden/>
    <w:locked/>
    <w:rsid w:val="00FF37C2"/>
    <w:rPr>
      <w:rFonts w:ascii="Cambria" w:hAnsi="Cambria" w:cs="Times New Roman"/>
      <w:b/>
      <w:bCs/>
      <w:color w:val="4F81BD"/>
      <w:sz w:val="26"/>
      <w:szCs w:val="26"/>
      <w:lang w:val="ru-RU" w:eastAsia="en-US" w:bidi="ar-SA"/>
    </w:rPr>
  </w:style>
  <w:style w:type="paragraph" w:customStyle="1" w:styleId="msonormalcxspmiddle">
    <w:name w:val="msonormalcxspmiddle"/>
    <w:basedOn w:val="Normal"/>
    <w:uiPriority w:val="99"/>
    <w:rsid w:val="00FF37C2"/>
    <w:pPr>
      <w:spacing w:before="100" w:beforeAutospacing="1" w:after="100" w:afterAutospacing="1" w:line="240" w:lineRule="auto"/>
    </w:pPr>
    <w:rPr>
      <w:rFonts w:ascii="Times New Roman" w:hAnsi="Times New Roman"/>
      <w:sz w:val="24"/>
      <w:szCs w:val="24"/>
      <w:lang w:eastAsia="ru-RU"/>
    </w:rPr>
  </w:style>
  <w:style w:type="paragraph" w:customStyle="1" w:styleId="a">
    <w:name w:val="Абзац списка"/>
    <w:basedOn w:val="Normal"/>
    <w:uiPriority w:val="99"/>
    <w:rsid w:val="00FF37C2"/>
    <w:pPr>
      <w:widowControl w:val="0"/>
      <w:autoSpaceDE w:val="0"/>
      <w:autoSpaceDN w:val="0"/>
      <w:spacing w:after="0" w:line="240" w:lineRule="auto"/>
      <w:ind w:left="720"/>
      <w:contextualSpacing/>
    </w:pPr>
    <w:rPr>
      <w:rFonts w:ascii="Times New Roman" w:hAnsi="Times New Roman"/>
      <w:sz w:val="20"/>
      <w:szCs w:val="20"/>
      <w:lang w:eastAsia="ru-RU"/>
    </w:rPr>
  </w:style>
  <w:style w:type="paragraph" w:customStyle="1" w:styleId="10">
    <w:name w:val="Обычный1"/>
    <w:uiPriority w:val="99"/>
    <w:rsid w:val="00875546"/>
    <w:pPr>
      <w:suppressAutoHyphens/>
    </w:pPr>
    <w:rPr>
      <w:rFonts w:ascii="Times New Roman" w:eastAsia="Times New Roman" w:hAnsi="Times New Roman"/>
      <w:sz w:val="20"/>
      <w:szCs w:val="20"/>
      <w:lang w:val="ru-RU" w:eastAsia="ar-SA"/>
    </w:rPr>
  </w:style>
  <w:style w:type="paragraph" w:customStyle="1" w:styleId="a0">
    <w:name w:val="Без интервала"/>
    <w:uiPriority w:val="99"/>
    <w:rsid w:val="00875546"/>
    <w:rPr>
      <w:rFonts w:eastAsia="Times New Roman"/>
      <w:lang w:val="ru-RU"/>
    </w:rPr>
  </w:style>
  <w:style w:type="character" w:customStyle="1" w:styleId="citationno-wikidata">
    <w:name w:val="citation no-wikidata"/>
    <w:basedOn w:val="DefaultParagraphFont"/>
    <w:uiPriority w:val="99"/>
    <w:rsid w:val="00875546"/>
    <w:rPr>
      <w:rFonts w:cs="Times New Roman"/>
    </w:rPr>
  </w:style>
  <w:style w:type="character" w:customStyle="1" w:styleId="citation">
    <w:name w:val="citation"/>
    <w:basedOn w:val="DefaultParagraphFont"/>
    <w:uiPriority w:val="99"/>
    <w:rsid w:val="00875546"/>
    <w:rPr>
      <w:rFonts w:cs="Times New Roman"/>
    </w:rPr>
  </w:style>
  <w:style w:type="character" w:customStyle="1" w:styleId="nowrap">
    <w:name w:val="nowrap"/>
    <w:basedOn w:val="DefaultParagraphFont"/>
    <w:uiPriority w:val="99"/>
    <w:rsid w:val="00875546"/>
    <w:rPr>
      <w:rFonts w:cs="Times New Roman"/>
    </w:rPr>
  </w:style>
  <w:style w:type="character" w:customStyle="1" w:styleId="noprint">
    <w:name w:val="noprint"/>
    <w:basedOn w:val="DefaultParagraphFont"/>
    <w:uiPriority w:val="99"/>
    <w:rsid w:val="00875546"/>
    <w:rPr>
      <w:rFonts w:cs="Times New Roman"/>
    </w:rPr>
  </w:style>
</w:styles>
</file>

<file path=word/webSettings.xml><?xml version="1.0" encoding="utf-8"?>
<w:webSettings xmlns:r="http://schemas.openxmlformats.org/officeDocument/2006/relationships" xmlns:w="http://schemas.openxmlformats.org/wordprocessingml/2006/main">
  <w:divs>
    <w:div w:id="1051811953">
      <w:marLeft w:val="0"/>
      <w:marRight w:val="0"/>
      <w:marTop w:val="0"/>
      <w:marBottom w:val="0"/>
      <w:divBdr>
        <w:top w:val="none" w:sz="0" w:space="0" w:color="auto"/>
        <w:left w:val="none" w:sz="0" w:space="0" w:color="auto"/>
        <w:bottom w:val="none" w:sz="0" w:space="0" w:color="auto"/>
        <w:right w:val="none" w:sz="0" w:space="0" w:color="auto"/>
      </w:divBdr>
    </w:div>
    <w:div w:id="1051811954">
      <w:marLeft w:val="0"/>
      <w:marRight w:val="0"/>
      <w:marTop w:val="0"/>
      <w:marBottom w:val="0"/>
      <w:divBdr>
        <w:top w:val="none" w:sz="0" w:space="0" w:color="auto"/>
        <w:left w:val="none" w:sz="0" w:space="0" w:color="auto"/>
        <w:bottom w:val="none" w:sz="0" w:space="0" w:color="auto"/>
        <w:right w:val="none" w:sz="0" w:space="0" w:color="auto"/>
      </w:divBdr>
      <w:divsChild>
        <w:div w:id="1051811951">
          <w:marLeft w:val="547"/>
          <w:marRight w:val="0"/>
          <w:marTop w:val="200"/>
          <w:marBottom w:val="0"/>
          <w:divBdr>
            <w:top w:val="none" w:sz="0" w:space="0" w:color="auto"/>
            <w:left w:val="none" w:sz="0" w:space="0" w:color="auto"/>
            <w:bottom w:val="none" w:sz="0" w:space="0" w:color="auto"/>
            <w:right w:val="none" w:sz="0" w:space="0" w:color="auto"/>
          </w:divBdr>
        </w:div>
      </w:divsChild>
    </w:div>
    <w:div w:id="1051811955">
      <w:marLeft w:val="0"/>
      <w:marRight w:val="0"/>
      <w:marTop w:val="0"/>
      <w:marBottom w:val="0"/>
      <w:divBdr>
        <w:top w:val="none" w:sz="0" w:space="0" w:color="auto"/>
        <w:left w:val="none" w:sz="0" w:space="0" w:color="auto"/>
        <w:bottom w:val="none" w:sz="0" w:space="0" w:color="auto"/>
        <w:right w:val="none" w:sz="0" w:space="0" w:color="auto"/>
      </w:divBdr>
    </w:div>
    <w:div w:id="1051811956">
      <w:marLeft w:val="0"/>
      <w:marRight w:val="0"/>
      <w:marTop w:val="0"/>
      <w:marBottom w:val="0"/>
      <w:divBdr>
        <w:top w:val="none" w:sz="0" w:space="0" w:color="auto"/>
        <w:left w:val="none" w:sz="0" w:space="0" w:color="auto"/>
        <w:bottom w:val="none" w:sz="0" w:space="0" w:color="auto"/>
        <w:right w:val="none" w:sz="0" w:space="0" w:color="auto"/>
      </w:divBdr>
    </w:div>
    <w:div w:id="1051811958">
      <w:marLeft w:val="0"/>
      <w:marRight w:val="0"/>
      <w:marTop w:val="0"/>
      <w:marBottom w:val="0"/>
      <w:divBdr>
        <w:top w:val="none" w:sz="0" w:space="0" w:color="auto"/>
        <w:left w:val="none" w:sz="0" w:space="0" w:color="auto"/>
        <w:bottom w:val="none" w:sz="0" w:space="0" w:color="auto"/>
        <w:right w:val="none" w:sz="0" w:space="0" w:color="auto"/>
      </w:divBdr>
      <w:divsChild>
        <w:div w:id="1051811952">
          <w:marLeft w:val="547"/>
          <w:marRight w:val="0"/>
          <w:marTop w:val="200"/>
          <w:marBottom w:val="0"/>
          <w:divBdr>
            <w:top w:val="none" w:sz="0" w:space="0" w:color="auto"/>
            <w:left w:val="none" w:sz="0" w:space="0" w:color="auto"/>
            <w:bottom w:val="none" w:sz="0" w:space="0" w:color="auto"/>
            <w:right w:val="none" w:sz="0" w:space="0" w:color="auto"/>
          </w:divBdr>
        </w:div>
        <w:div w:id="1051811957">
          <w:marLeft w:val="547"/>
          <w:marRight w:val="0"/>
          <w:marTop w:val="200"/>
          <w:marBottom w:val="0"/>
          <w:divBdr>
            <w:top w:val="none" w:sz="0" w:space="0" w:color="auto"/>
            <w:left w:val="none" w:sz="0" w:space="0" w:color="auto"/>
            <w:bottom w:val="none" w:sz="0" w:space="0" w:color="auto"/>
            <w:right w:val="none" w:sz="0" w:space="0" w:color="auto"/>
          </w:divBdr>
        </w:div>
      </w:divsChild>
    </w:div>
    <w:div w:id="1051811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ch-insel.com/index.php?option=com_content&amp;task=view&amp;id=124&amp;Itemid=61" TargetMode="External"/><Relationship Id="rId13" Type="http://schemas.openxmlformats.org/officeDocument/2006/relationships/hyperlink" Target="https://ru.wikipedia.org/w/index.php?title=%D0%9A%D0%BE%D1%80%D0%B5%D1%82,_%D0%AD%D0%BC%D0%B5%D1%80%D0%B8%D1%85&amp;action=edit&amp;redlink=1" TargetMode="External"/><Relationship Id="rId18" Type="http://schemas.openxmlformats.org/officeDocument/2006/relationships/hyperlink" Target="https://philosophy.ru/ru/metaphysics/" TargetMode="External"/><Relationship Id="rId26" Type="http://schemas.openxmlformats.org/officeDocument/2006/relationships/hyperlink" Target="http://www.gumer.info" TargetMode="External"/><Relationship Id="rId39" Type="http://schemas.openxmlformats.org/officeDocument/2006/relationships/hyperlink" Target="https://web.archive.org/web/20111007195507/http:/www.philosophy.ru/library/heideg/met.html" TargetMode="External"/><Relationship Id="rId3" Type="http://schemas.openxmlformats.org/officeDocument/2006/relationships/settings" Target="settings.xml"/><Relationship Id="rId21" Type="http://schemas.openxmlformats.org/officeDocument/2006/relationships/hyperlink" Target="http://www.countries.ru" TargetMode="External"/><Relationship Id="rId34" Type="http://schemas.openxmlformats.org/officeDocument/2006/relationships/hyperlink" Target="https://ru.wikipedia.org/wiki/%D0%A4%D1%80%D0%B8%D0%B4%D1%80%D0%B8%D1%85_%D0%9D%D0%B8%D1%86%D1%88%D0%B5" TargetMode="External"/><Relationship Id="rId7" Type="http://schemas.openxmlformats.org/officeDocument/2006/relationships/hyperlink" Target="https://ru.wikipedia.org/wiki/%D0%9A%D0%B0%D1%80%D0%BD%D0%B0%D0%BF,_%D0%A0%D1%83%D0%B4%D0%BE%D0%BB%D1%8C%D1%84" TargetMode="External"/><Relationship Id="rId12" Type="http://schemas.openxmlformats.org/officeDocument/2006/relationships/hyperlink" Target="https://en.wikipedia.org/wiki/Emerich_Coreth" TargetMode="External"/><Relationship Id="rId17" Type="http://schemas.openxmlformats.org/officeDocument/2006/relationships/hyperlink" Target="https://iphlib.ru/library/collection/newphilenc/document/HASHe584bf5fb94f0ed4c8eae5" TargetMode="External"/><Relationship Id="rId25" Type="http://schemas.openxmlformats.org/officeDocument/2006/relationships/hyperlink" Target="http://www.countries.ru" TargetMode="External"/><Relationship Id="rId33" Type="http://schemas.openxmlformats.org/officeDocument/2006/relationships/hyperlink" Target="http://psylib.org.ua/books/dekar02/index.htm" TargetMode="External"/><Relationship Id="rId38" Type="http://schemas.openxmlformats.org/officeDocument/2006/relationships/hyperlink" Target="https://archive.is/20130417170211/www.philosophy.nsc.ru/BIBLIOTECA/PHILOSOPHY_OF_SCIENCE/Haidegger/xaid_1.htm" TargetMode="External"/><Relationship Id="rId2" Type="http://schemas.openxmlformats.org/officeDocument/2006/relationships/styles" Target="styles.xml"/><Relationship Id="rId16" Type="http://schemas.openxmlformats.org/officeDocument/2006/relationships/hyperlink" Target="https://ru.wikipedia.org/wiki/%D0%AE%D0%B7%D0%B5%D1%84_%D0%9C%D0%B0%D1%80%D0%B8%D1%8F_%D0%91%D0%BE%D1%85%D0%B5%D0%BD%D1%8C%D1%81%D0%BA%D0%B8%D0%B9" TargetMode="External"/><Relationship Id="rId20" Type="http://schemas.openxmlformats.org/officeDocument/2006/relationships/hyperlink" Target="https://ru.wikipedia.org/wiki/%D0%A1%D0%BB%D1%83%D0%B6%D0%B5%D0%B1%D0%BD%D0%B0%D1%8F:%D0%98%D1%81%D1%82%D0%BE%D1%87%D0%BD%D0%B8%D0%BA%D0%B8_%D0%BA%D0%BD%D0%B8%D0%B3/9785937620859" TargetMode="External"/><Relationship Id="rId29" Type="http://schemas.openxmlformats.org/officeDocument/2006/relationships/hyperlink" Target="https://openu.kz/ru/courses/semiosfer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1%D0%BB%D1%83%D0%B6%D0%B5%D0%B1%D0%BD%D0%B0%D1%8F:%D0%98%D1%81%D1%82%D0%BE%D1%87%D0%BD%D0%B8%D0%BA%D0%B8_%D0%BA%D0%BD%D0%B8%D0%B3/9785382003757" TargetMode="External"/><Relationship Id="rId11" Type="http://schemas.openxmlformats.org/officeDocument/2006/relationships/hyperlink" Target="https://archive.org/details/2022_20220130_20220130_1351/mode/2up" TargetMode="External"/><Relationship Id="rId24" Type="http://schemas.openxmlformats.org/officeDocument/2006/relationships/hyperlink" Target="http://yspu.org" TargetMode="External"/><Relationship Id="rId32" Type="http://schemas.openxmlformats.org/officeDocument/2006/relationships/hyperlink" Target="https://ru.wikipedia.org/wiki/%D0%A0%D0%B5%D0%BD%D0%B5_%D0%94%D0%B5%D0%BA%D0%B0%D1%80%D1%82" TargetMode="External"/><Relationship Id="rId37" Type="http://schemas.openxmlformats.org/officeDocument/2006/relationships/hyperlink" Target="https://web.archive.org/web/20100511150104/http:/anthropology.rinet.ru/old/library/sheler-sod.htm" TargetMode="External"/><Relationship Id="rId40" Type="http://schemas.openxmlformats.org/officeDocument/2006/relationships/fontTable" Target="fontTable.xml"/><Relationship Id="rId5" Type="http://schemas.openxmlformats.org/officeDocument/2006/relationships/hyperlink" Target="https://ru.wikipedia.org/wiki/%D0%94%D0%B0%D0%BB%D1%8C%D0%BD%D0%B5%D0%B2%D0%BE%D1%81%D1%82%D0%BE%D1%87%D0%BD%D1%8B%D0%B9_%D1%84%D0%B5%D0%B4%D0%B5%D1%80%D0%B0%D0%BB%D1%8C%D0%BD%D1%8B%D0%B9_%D1%83%D0%BD%D0%B8%D0%B2%D0%B5%D1%80%D1%81%D0%B8%D1%82%D0%B5%D1%82" TargetMode="External"/><Relationship Id="rId15" Type="http://schemas.openxmlformats.org/officeDocument/2006/relationships/hyperlink" Target="http://www.agnuz.info/tl_files/library/books/fil/index.htm" TargetMode="External"/><Relationship Id="rId23" Type="http://schemas.openxmlformats.org/officeDocument/2006/relationships/hyperlink" Target="http://www.russianculture.ru/" TargetMode="External"/><Relationship Id="rId28" Type="http://schemas.openxmlformats.org/officeDocument/2006/relationships/hyperlink" Target="https://openu.kz/kz/courses/antropologiya-tarihy-men-teoriyasy" TargetMode="External"/><Relationship Id="rId36" Type="http://schemas.openxmlformats.org/officeDocument/2006/relationships/hyperlink" Target="https://ru.wikipedia.org/wiki/%D0%A8%D0%B5%D0%BB%D0%B5%D1%80,_%D0%9C%D0%B0%D0%BA%D1%81" TargetMode="External"/><Relationship Id="rId10" Type="http://schemas.openxmlformats.org/officeDocument/2006/relationships/hyperlink" Target="https://ru.wikipedia.org/wiki/%D0%A1%D0%BB%D1%83%D0%B6%D0%B5%D0%B1%D0%BD%D0%B0%D1%8F:%D0%98%D1%81%D1%82%D0%BE%D1%87%D0%BD%D0%B8%D0%BA%D0%B8_%D0%BA%D0%BD%D0%B8%D0%B3/5210015769" TargetMode="External"/><Relationship Id="rId19" Type="http://schemas.openxmlformats.org/officeDocument/2006/relationships/hyperlink" Target="https://ru.wikipedia.org/wiki/%D0%A1%D0%BB%D1%83%D0%B6%D0%B5%D0%B1%D0%BD%D0%B0%D1%8F:%D0%98%D1%81%D1%82%D0%BE%D1%87%D0%BD%D0%B8%D0%BA%D0%B8_%D0%BA%D0%BD%D0%B8%D0%B3/5811405073" TargetMode="External"/><Relationship Id="rId31" Type="http://schemas.openxmlformats.org/officeDocument/2006/relationships/hyperlink" Target="https://ru.wikisource.org/wiki/%D0%9C%D0%B5%D1%82%D0%B0%D1%84%D0%B8%D0%B7%D0%B8%D0%BA%D0%B0_(%D0%90%D1%80%D0%B8%D1%81%D1%82%D0%BE%D1%82%D0%B5%D0%BB%D1%8C)" TargetMode="External"/><Relationship Id="rId4" Type="http://schemas.openxmlformats.org/officeDocument/2006/relationships/webSettings" Target="webSettings.xml"/><Relationship Id="rId9" Type="http://schemas.openxmlformats.org/officeDocument/2006/relationships/hyperlink" Target="https://ru.wikipedia.org/wiki/%D0%92%D0%B5%D1%81%D1%82%D0%BD%D0%B8%D0%BA_%D0%9C%D0%BE%D1%81%D0%BA%D0%BE%D0%B2%D1%81%D0%BA%D0%BE%D0%B3%D0%BE_%D1%83%D0%BD%D0%B8%D0%B2%D0%B5%D1%80%D1%81%D0%B8%D1%82%D0%B5%D1%82%D0%B0" TargetMode="External"/><Relationship Id="rId14" Type="http://schemas.openxmlformats.org/officeDocument/2006/relationships/hyperlink" Target="http://filosof.historic.ru/books/item/f00/s00/z0000801/st000.shtml" TargetMode="External"/><Relationship Id="rId22" Type="http://schemas.openxmlformats.org/officeDocument/2006/relationships/hyperlink" Target="http://www.gumer.info" TargetMode="External"/><Relationship Id="rId27" Type="http://schemas.openxmlformats.org/officeDocument/2006/relationships/hyperlink" Target="http://www.russianculture.ru/" TargetMode="External"/><Relationship Id="rId30" Type="http://schemas.openxmlformats.org/officeDocument/2006/relationships/hyperlink" Target="https://ru.wikipedia.org/wiki/%D0%90%D1%80%D0%B8%D1%81%D1%82%D0%BE%D1%82%D0%B5%D0%BB%D1%8C" TargetMode="External"/><Relationship Id="rId35" Type="http://schemas.openxmlformats.org/officeDocument/2006/relationships/hyperlink" Target="https://web.archive.org/web/20111007200045/http:/www.philosophy.ru/library/nietzsche/vol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6</Pages>
  <Words>2180</Words>
  <Characters>12426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Казбек</dc:creator>
  <cp:keywords/>
  <dc:description/>
  <cp:lastModifiedBy>sulpak</cp:lastModifiedBy>
  <cp:revision>7</cp:revision>
  <dcterms:created xsi:type="dcterms:W3CDTF">2022-02-26T00:28:00Z</dcterms:created>
  <dcterms:modified xsi:type="dcterms:W3CDTF">2022-12-26T02:07:00Z</dcterms:modified>
</cp:coreProperties>
</file>